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4C" w:rsidRPr="00FE4F88" w:rsidRDefault="005E7B4C" w:rsidP="005E7B4C">
      <w:pPr>
        <w:jc w:val="center"/>
        <w:rPr>
          <w:rFonts w:ascii="Times New Roman" w:hAnsi="Times New Roman"/>
          <w:b/>
          <w:sz w:val="28"/>
          <w:szCs w:val="28"/>
          <w:lang w:val="en-US"/>
        </w:rPr>
      </w:pPr>
      <w:r w:rsidRPr="00FE4F88">
        <w:rPr>
          <w:rFonts w:ascii="Times New Roman" w:hAnsi="Times New Roman"/>
          <w:b/>
          <w:sz w:val="28"/>
          <w:szCs w:val="28"/>
          <w:lang w:val="en-US"/>
        </w:rPr>
        <w:t>T. C.</w:t>
      </w:r>
    </w:p>
    <w:p w:rsidR="005E7B4C" w:rsidRPr="00FE4F88" w:rsidRDefault="005E7B4C" w:rsidP="005E7B4C">
      <w:pPr>
        <w:spacing w:after="0" w:line="360" w:lineRule="auto"/>
        <w:jc w:val="center"/>
        <w:rPr>
          <w:rFonts w:ascii="Times New Roman" w:hAnsi="Times New Roman"/>
          <w:b/>
          <w:sz w:val="28"/>
          <w:szCs w:val="28"/>
          <w:lang w:val="en-US"/>
        </w:rPr>
      </w:pPr>
      <w:r w:rsidRPr="00FE4F88">
        <w:rPr>
          <w:rFonts w:ascii="Times New Roman" w:hAnsi="Times New Roman"/>
          <w:b/>
          <w:sz w:val="28"/>
          <w:szCs w:val="28"/>
          <w:lang w:val="en-US"/>
        </w:rPr>
        <w:t>TURKISH - GERMAN UNIVERSITY</w:t>
      </w:r>
    </w:p>
    <w:p w:rsidR="005E7B4C" w:rsidRPr="00FE4F88" w:rsidRDefault="005E7B4C" w:rsidP="005E7B4C">
      <w:pPr>
        <w:spacing w:after="0" w:line="360" w:lineRule="auto"/>
        <w:jc w:val="center"/>
        <w:rPr>
          <w:rFonts w:ascii="Times New Roman" w:hAnsi="Times New Roman"/>
          <w:b/>
          <w:sz w:val="28"/>
          <w:szCs w:val="28"/>
          <w:lang w:val="en-US"/>
        </w:rPr>
      </w:pPr>
      <w:r w:rsidRPr="00FE4F88">
        <w:rPr>
          <w:rFonts w:ascii="Times New Roman" w:hAnsi="Times New Roman"/>
          <w:b/>
          <w:sz w:val="28"/>
          <w:szCs w:val="28"/>
          <w:lang w:val="en-US"/>
        </w:rPr>
        <w:t>INSTITUTE OF SOCIAL SCIENCES</w:t>
      </w:r>
    </w:p>
    <w:p w:rsidR="005E7B4C" w:rsidRPr="00FE4F88" w:rsidRDefault="005E7B4C" w:rsidP="005E7B4C">
      <w:pPr>
        <w:spacing w:after="0" w:line="360" w:lineRule="auto"/>
        <w:jc w:val="center"/>
        <w:rPr>
          <w:rFonts w:ascii="Times New Roman" w:hAnsi="Times New Roman"/>
          <w:b/>
          <w:sz w:val="28"/>
          <w:szCs w:val="28"/>
          <w:lang w:val="en-US"/>
        </w:rPr>
      </w:pPr>
      <w:r w:rsidRPr="00FE4F88">
        <w:rPr>
          <w:rFonts w:ascii="Times New Roman" w:hAnsi="Times New Roman"/>
          <w:b/>
          <w:sz w:val="28"/>
          <w:szCs w:val="28"/>
          <w:lang w:val="en-US"/>
        </w:rPr>
        <w:t>EUROPEAN AND INTERNATIONAL AFFAIRS</w:t>
      </w:r>
    </w:p>
    <w:p w:rsidR="005E7B4C" w:rsidRDefault="005E7B4C" w:rsidP="005E7B4C">
      <w:pPr>
        <w:jc w:val="center"/>
        <w:rPr>
          <w:rFonts w:ascii="Times New Roman" w:hAnsi="Times New Roman"/>
          <w:b/>
          <w:sz w:val="32"/>
          <w:szCs w:val="32"/>
          <w:lang w:val="en-US"/>
        </w:rPr>
      </w:pPr>
    </w:p>
    <w:p w:rsidR="00F87E7D" w:rsidRPr="00FE4F88" w:rsidRDefault="00F87E7D" w:rsidP="005E7B4C">
      <w:pPr>
        <w:jc w:val="center"/>
        <w:rPr>
          <w:rFonts w:ascii="Times New Roman" w:hAnsi="Times New Roman"/>
          <w:b/>
          <w:sz w:val="32"/>
          <w:szCs w:val="32"/>
          <w:lang w:val="en-US"/>
        </w:rPr>
      </w:pPr>
    </w:p>
    <w:p w:rsidR="005E7B4C" w:rsidRPr="00FE4F88" w:rsidRDefault="005E7B4C" w:rsidP="005E7B4C">
      <w:pPr>
        <w:jc w:val="center"/>
        <w:rPr>
          <w:rFonts w:ascii="Times New Roman" w:hAnsi="Times New Roman"/>
          <w:b/>
          <w:sz w:val="32"/>
          <w:szCs w:val="32"/>
          <w:lang w:val="en-US"/>
        </w:rPr>
      </w:pPr>
    </w:p>
    <w:p w:rsidR="00F635DD" w:rsidRPr="00F635DD" w:rsidRDefault="00F635DD" w:rsidP="00F635DD">
      <w:pPr>
        <w:spacing w:after="0" w:line="360" w:lineRule="auto"/>
        <w:jc w:val="center"/>
        <w:rPr>
          <w:rFonts w:ascii="Times New Roman" w:hAnsi="Times New Roman"/>
          <w:b/>
          <w:sz w:val="32"/>
          <w:szCs w:val="32"/>
          <w:lang w:val="en-US"/>
        </w:rPr>
      </w:pPr>
      <w:r w:rsidRPr="00F635DD">
        <w:rPr>
          <w:rFonts w:ascii="Times New Roman" w:hAnsi="Times New Roman"/>
          <w:b/>
          <w:sz w:val="32"/>
          <w:szCs w:val="32"/>
          <w:lang w:val="en-US"/>
        </w:rPr>
        <w:t>ALTERNATIVE EU MEMBERSHIP MODELS AND THEIR SUITABILITIY</w:t>
      </w:r>
    </w:p>
    <w:p w:rsidR="00F635DD" w:rsidRPr="00F635DD" w:rsidRDefault="00F635DD" w:rsidP="00F635DD">
      <w:pPr>
        <w:spacing w:after="0" w:line="360" w:lineRule="auto"/>
        <w:jc w:val="center"/>
        <w:rPr>
          <w:rFonts w:ascii="Times New Roman" w:hAnsi="Times New Roman"/>
          <w:b/>
          <w:sz w:val="32"/>
          <w:szCs w:val="32"/>
          <w:lang w:val="en-US"/>
        </w:rPr>
      </w:pPr>
      <w:r w:rsidRPr="00F635DD">
        <w:rPr>
          <w:rFonts w:ascii="Times New Roman" w:hAnsi="Times New Roman"/>
          <w:b/>
          <w:sz w:val="32"/>
          <w:szCs w:val="32"/>
          <w:lang w:val="en-US"/>
        </w:rPr>
        <w:t>FOR THE UNITED KINGDOM AND FOR TURKEY</w:t>
      </w:r>
    </w:p>
    <w:p w:rsidR="005E7B4C" w:rsidRPr="00FE4F88" w:rsidRDefault="005E7B4C" w:rsidP="005E7B4C">
      <w:pPr>
        <w:jc w:val="center"/>
        <w:rPr>
          <w:rFonts w:ascii="Times New Roman" w:hAnsi="Times New Roman"/>
          <w:b/>
          <w:sz w:val="28"/>
          <w:szCs w:val="28"/>
          <w:lang w:val="en-US"/>
        </w:rPr>
      </w:pPr>
    </w:p>
    <w:p w:rsidR="005E7B4C" w:rsidRPr="00FE4F88" w:rsidRDefault="005E7B4C" w:rsidP="005E7B4C">
      <w:pPr>
        <w:rPr>
          <w:lang w:val="en-US"/>
        </w:rPr>
      </w:pPr>
    </w:p>
    <w:p w:rsidR="005F118E" w:rsidRDefault="005E7B4C" w:rsidP="005F118E">
      <w:pPr>
        <w:pStyle w:val="ntensiveszitat1"/>
        <w:spacing w:before="0" w:beforeAutospacing="0" w:after="0" w:afterAutospacing="0" w:line="360" w:lineRule="auto"/>
        <w:ind w:left="936" w:right="936"/>
        <w:jc w:val="center"/>
        <w:rPr>
          <w:rFonts w:eastAsiaTheme="minorHAnsi" w:cstheme="minorBidi"/>
          <w:b/>
          <w:sz w:val="28"/>
          <w:szCs w:val="28"/>
          <w:lang w:val="en-US" w:eastAsia="en-US"/>
        </w:rPr>
      </w:pPr>
      <w:r w:rsidRPr="00FE4F88">
        <w:rPr>
          <w:b/>
          <w:sz w:val="28"/>
          <w:szCs w:val="28"/>
          <w:lang w:val="en-US"/>
        </w:rPr>
        <w:t>AVU 10</w:t>
      </w:r>
      <w:r w:rsidR="00F635DD">
        <w:rPr>
          <w:b/>
          <w:sz w:val="28"/>
          <w:szCs w:val="28"/>
          <w:lang w:val="en-US"/>
        </w:rPr>
        <w:t>7</w:t>
      </w:r>
      <w:r w:rsidRPr="00FE4F88">
        <w:rPr>
          <w:b/>
          <w:sz w:val="28"/>
          <w:szCs w:val="28"/>
          <w:lang w:val="en-US"/>
        </w:rPr>
        <w:t xml:space="preserve"> – </w:t>
      </w:r>
      <w:r w:rsidR="005F118E" w:rsidRPr="005F118E">
        <w:rPr>
          <w:rFonts w:eastAsiaTheme="minorHAnsi" w:cstheme="minorBidi"/>
          <w:b/>
          <w:sz w:val="28"/>
          <w:szCs w:val="28"/>
          <w:lang w:val="en-US" w:eastAsia="en-US"/>
        </w:rPr>
        <w:t xml:space="preserve">THE POLITICAL SYSTEM OF </w:t>
      </w:r>
    </w:p>
    <w:p w:rsidR="005F118E" w:rsidRPr="005F118E" w:rsidRDefault="005F118E" w:rsidP="005F118E">
      <w:pPr>
        <w:pStyle w:val="ntensiveszitat1"/>
        <w:spacing w:before="0" w:beforeAutospacing="0" w:after="0" w:afterAutospacing="0" w:line="360" w:lineRule="auto"/>
        <w:jc w:val="center"/>
        <w:rPr>
          <w:rFonts w:eastAsiaTheme="minorHAnsi" w:cstheme="minorBidi"/>
          <w:b/>
          <w:sz w:val="28"/>
          <w:szCs w:val="28"/>
          <w:lang w:val="en-US" w:eastAsia="en-US"/>
        </w:rPr>
      </w:pPr>
      <w:r w:rsidRPr="005F118E">
        <w:rPr>
          <w:rFonts w:eastAsiaTheme="minorHAnsi" w:cstheme="minorBidi"/>
          <w:b/>
          <w:sz w:val="28"/>
          <w:szCs w:val="28"/>
          <w:lang w:val="en-US" w:eastAsia="en-US"/>
        </w:rPr>
        <w:t>THE NEW EU: THE ARCHITECTURE AFTER LISBON</w:t>
      </w:r>
    </w:p>
    <w:p w:rsidR="005E7B4C" w:rsidRPr="00FE4F88" w:rsidRDefault="005E7B4C" w:rsidP="005E7B4C">
      <w:pPr>
        <w:jc w:val="center"/>
        <w:rPr>
          <w:rFonts w:ascii="Times New Roman" w:hAnsi="Times New Roman"/>
          <w:b/>
          <w:sz w:val="28"/>
          <w:szCs w:val="28"/>
          <w:lang w:val="en-US"/>
        </w:rPr>
      </w:pPr>
    </w:p>
    <w:p w:rsidR="005E7B4C" w:rsidRPr="00FE4F88" w:rsidRDefault="005E7B4C" w:rsidP="005E7B4C">
      <w:pPr>
        <w:jc w:val="center"/>
        <w:rPr>
          <w:rFonts w:ascii="Times New Roman" w:hAnsi="Times New Roman"/>
          <w:b/>
          <w:sz w:val="28"/>
          <w:szCs w:val="28"/>
          <w:lang w:val="en-US"/>
        </w:rPr>
      </w:pPr>
    </w:p>
    <w:p w:rsidR="005E7B4C" w:rsidRPr="00FE4F88" w:rsidRDefault="005E7B4C" w:rsidP="005F118E">
      <w:pPr>
        <w:spacing w:after="0" w:line="360" w:lineRule="auto"/>
        <w:jc w:val="center"/>
        <w:rPr>
          <w:rFonts w:ascii="Times New Roman" w:hAnsi="Times New Roman"/>
          <w:b/>
          <w:sz w:val="28"/>
          <w:szCs w:val="28"/>
          <w:lang w:val="en-US"/>
        </w:rPr>
      </w:pPr>
      <w:r w:rsidRPr="005F118E">
        <w:rPr>
          <w:rFonts w:ascii="Times New Roman" w:hAnsi="Times New Roman"/>
          <w:b/>
          <w:sz w:val="28"/>
          <w:szCs w:val="28"/>
          <w:lang w:val="en-US"/>
        </w:rPr>
        <w:t>Canan</w:t>
      </w:r>
      <w:r w:rsidRPr="00FE4F88">
        <w:rPr>
          <w:rFonts w:ascii="Times New Roman" w:hAnsi="Times New Roman"/>
          <w:b/>
          <w:sz w:val="28"/>
          <w:szCs w:val="28"/>
          <w:lang w:val="en-US"/>
        </w:rPr>
        <w:t xml:space="preserve"> UZUNTAŞ</w:t>
      </w:r>
    </w:p>
    <w:p w:rsidR="005E7B4C" w:rsidRPr="005F118E" w:rsidRDefault="005F118E" w:rsidP="005F118E">
      <w:pPr>
        <w:spacing w:after="0" w:line="360" w:lineRule="auto"/>
        <w:jc w:val="center"/>
        <w:rPr>
          <w:rFonts w:ascii="Times New Roman" w:hAnsi="Times New Roman"/>
          <w:b/>
          <w:sz w:val="28"/>
          <w:szCs w:val="28"/>
          <w:lang w:val="en-US"/>
        </w:rPr>
      </w:pPr>
      <w:r w:rsidRPr="005F118E">
        <w:rPr>
          <w:rFonts w:ascii="Times New Roman" w:hAnsi="Times New Roman"/>
          <w:b/>
          <w:sz w:val="28"/>
          <w:szCs w:val="28"/>
          <w:lang w:val="en-US"/>
        </w:rPr>
        <w:t>1681011117</w:t>
      </w:r>
    </w:p>
    <w:p w:rsidR="005E7B4C" w:rsidRDefault="005E7B4C" w:rsidP="005E7B4C">
      <w:pPr>
        <w:jc w:val="center"/>
        <w:rPr>
          <w:rFonts w:ascii="Times New Roman" w:hAnsi="Times New Roman"/>
          <w:b/>
          <w:sz w:val="32"/>
          <w:szCs w:val="32"/>
          <w:lang w:val="en-US"/>
        </w:rPr>
      </w:pPr>
    </w:p>
    <w:p w:rsidR="00F87E7D" w:rsidRPr="00FE4F88" w:rsidRDefault="00F87E7D" w:rsidP="005E7B4C">
      <w:pPr>
        <w:jc w:val="center"/>
        <w:rPr>
          <w:rFonts w:ascii="Times New Roman" w:hAnsi="Times New Roman"/>
          <w:b/>
          <w:sz w:val="32"/>
          <w:szCs w:val="32"/>
          <w:lang w:val="en-US"/>
        </w:rPr>
      </w:pPr>
    </w:p>
    <w:p w:rsidR="005E7B4C" w:rsidRPr="00FE4F88" w:rsidRDefault="005E7B4C" w:rsidP="005E7B4C">
      <w:pPr>
        <w:jc w:val="center"/>
        <w:rPr>
          <w:rFonts w:ascii="Times New Roman" w:hAnsi="Times New Roman"/>
          <w:b/>
          <w:sz w:val="28"/>
          <w:szCs w:val="28"/>
          <w:lang w:val="en-US"/>
        </w:rPr>
      </w:pPr>
      <w:r w:rsidRPr="00FE4F88">
        <w:rPr>
          <w:rFonts w:ascii="Times New Roman" w:hAnsi="Times New Roman"/>
          <w:b/>
          <w:sz w:val="28"/>
          <w:szCs w:val="28"/>
          <w:lang w:val="en-US"/>
        </w:rPr>
        <w:t>INSTRUCTORS</w:t>
      </w:r>
    </w:p>
    <w:p w:rsidR="005E7B4C" w:rsidRPr="00FE4F88" w:rsidRDefault="005E7B4C" w:rsidP="00F87E7D">
      <w:pPr>
        <w:spacing w:after="0" w:line="360" w:lineRule="auto"/>
        <w:jc w:val="center"/>
        <w:rPr>
          <w:rFonts w:ascii="Times New Roman" w:hAnsi="Times New Roman"/>
          <w:b/>
          <w:sz w:val="28"/>
          <w:szCs w:val="28"/>
          <w:lang w:val="en-US"/>
        </w:rPr>
      </w:pPr>
      <w:r w:rsidRPr="00FE4F88">
        <w:rPr>
          <w:rFonts w:ascii="Times New Roman" w:hAnsi="Times New Roman"/>
          <w:b/>
          <w:sz w:val="28"/>
          <w:szCs w:val="28"/>
          <w:lang w:val="en-US"/>
        </w:rPr>
        <w:t>Prof. Dr. Wolfgang WESSELS</w:t>
      </w:r>
    </w:p>
    <w:p w:rsidR="005E7B4C" w:rsidRPr="00FE4F88" w:rsidRDefault="005E7B4C" w:rsidP="00F87E7D">
      <w:pPr>
        <w:spacing w:after="0" w:line="360" w:lineRule="auto"/>
        <w:jc w:val="center"/>
        <w:rPr>
          <w:rFonts w:ascii="Times New Roman" w:hAnsi="Times New Roman"/>
          <w:b/>
          <w:sz w:val="28"/>
          <w:szCs w:val="28"/>
          <w:lang w:val="en-US"/>
        </w:rPr>
      </w:pPr>
      <w:bookmarkStart w:id="0" w:name="_GoBack"/>
      <w:bookmarkEnd w:id="0"/>
    </w:p>
    <w:p w:rsidR="005E7B4C" w:rsidRDefault="005E7B4C" w:rsidP="005E7B4C">
      <w:pPr>
        <w:jc w:val="center"/>
        <w:rPr>
          <w:rFonts w:ascii="Times New Roman" w:hAnsi="Times New Roman"/>
          <w:b/>
          <w:sz w:val="28"/>
          <w:szCs w:val="28"/>
          <w:lang w:val="en-US"/>
        </w:rPr>
      </w:pPr>
    </w:p>
    <w:p w:rsidR="005E7B4C" w:rsidRDefault="005E7B4C" w:rsidP="005E7B4C">
      <w:pPr>
        <w:jc w:val="center"/>
        <w:rPr>
          <w:rFonts w:ascii="Times New Roman" w:hAnsi="Times New Roman"/>
          <w:b/>
          <w:sz w:val="28"/>
          <w:szCs w:val="28"/>
          <w:lang w:val="en-US"/>
        </w:rPr>
      </w:pPr>
    </w:p>
    <w:p w:rsidR="005E7B4C" w:rsidRDefault="005E7B4C" w:rsidP="005E7B4C">
      <w:pPr>
        <w:jc w:val="center"/>
        <w:rPr>
          <w:rFonts w:ascii="Times New Roman" w:hAnsi="Times New Roman"/>
          <w:b/>
          <w:sz w:val="24"/>
          <w:szCs w:val="24"/>
          <w:lang w:val="en-US"/>
        </w:rPr>
      </w:pPr>
      <w:r w:rsidRPr="00FE4F88">
        <w:rPr>
          <w:rFonts w:ascii="Times New Roman" w:hAnsi="Times New Roman"/>
          <w:b/>
          <w:sz w:val="24"/>
          <w:szCs w:val="24"/>
          <w:lang w:val="en-US"/>
        </w:rPr>
        <w:t>ISTANBUL, January 2017</w:t>
      </w:r>
    </w:p>
    <w:p w:rsidR="002006DC" w:rsidRPr="00346712" w:rsidRDefault="002006DC" w:rsidP="00C43202">
      <w:pPr>
        <w:pStyle w:val="story-body-text"/>
        <w:shd w:val="clear" w:color="auto" w:fill="FFFFFF"/>
        <w:tabs>
          <w:tab w:val="left" w:pos="851"/>
        </w:tabs>
        <w:spacing w:before="0" w:beforeAutospacing="0" w:after="0" w:afterAutospacing="0" w:line="360" w:lineRule="auto"/>
        <w:jc w:val="center"/>
        <w:rPr>
          <w:b/>
          <w:lang w:val="en-US"/>
        </w:rPr>
      </w:pPr>
      <w:r w:rsidRPr="00346712">
        <w:rPr>
          <w:b/>
          <w:lang w:val="en-US"/>
        </w:rPr>
        <w:lastRenderedPageBreak/>
        <w:t>ALTERNATIVE EU MEMBERSHIP MODELS AND THEIR SUITABILITIY</w:t>
      </w:r>
    </w:p>
    <w:p w:rsidR="00697090" w:rsidRPr="00346712" w:rsidRDefault="002006DC" w:rsidP="00C43202">
      <w:pPr>
        <w:pStyle w:val="story-body-text"/>
        <w:shd w:val="clear" w:color="auto" w:fill="FFFFFF"/>
        <w:tabs>
          <w:tab w:val="left" w:pos="851"/>
        </w:tabs>
        <w:spacing w:before="0" w:beforeAutospacing="0" w:after="0" w:afterAutospacing="0" w:line="360" w:lineRule="auto"/>
        <w:jc w:val="center"/>
        <w:rPr>
          <w:b/>
          <w:lang w:val="en-US"/>
        </w:rPr>
      </w:pPr>
      <w:r w:rsidRPr="00346712">
        <w:rPr>
          <w:b/>
          <w:lang w:val="en-US"/>
        </w:rPr>
        <w:t xml:space="preserve">FOR THE UNITED KINGDOM AND </w:t>
      </w:r>
      <w:r w:rsidR="00EA407F" w:rsidRPr="00346712">
        <w:rPr>
          <w:b/>
          <w:lang w:val="en-US"/>
        </w:rPr>
        <w:t xml:space="preserve">FOR </w:t>
      </w:r>
      <w:r w:rsidRPr="00346712">
        <w:rPr>
          <w:b/>
          <w:lang w:val="en-US"/>
        </w:rPr>
        <w:t>TURKEY</w:t>
      </w:r>
    </w:p>
    <w:p w:rsidR="002006DC" w:rsidRDefault="002006DC" w:rsidP="00C43202">
      <w:pPr>
        <w:pStyle w:val="story-body-text"/>
        <w:shd w:val="clear" w:color="auto" w:fill="FFFFFF"/>
        <w:tabs>
          <w:tab w:val="left" w:pos="851"/>
        </w:tabs>
        <w:spacing w:before="0" w:beforeAutospacing="0" w:after="0" w:afterAutospacing="0" w:line="360" w:lineRule="auto"/>
        <w:jc w:val="both"/>
        <w:rPr>
          <w:b/>
          <w:lang w:val="en-US"/>
        </w:rPr>
      </w:pPr>
    </w:p>
    <w:p w:rsidR="003A6593" w:rsidRPr="00346712" w:rsidRDefault="003A6593" w:rsidP="00C43202">
      <w:pPr>
        <w:pStyle w:val="story-body-text"/>
        <w:shd w:val="clear" w:color="auto" w:fill="FFFFFF"/>
        <w:tabs>
          <w:tab w:val="left" w:pos="851"/>
        </w:tabs>
        <w:spacing w:before="0" w:beforeAutospacing="0" w:after="0" w:afterAutospacing="0" w:line="360" w:lineRule="auto"/>
        <w:jc w:val="both"/>
        <w:rPr>
          <w:b/>
          <w:lang w:val="en-US"/>
        </w:rPr>
      </w:pPr>
    </w:p>
    <w:p w:rsidR="002006DC" w:rsidRPr="00346712" w:rsidRDefault="002006DC" w:rsidP="00C43202">
      <w:pPr>
        <w:pStyle w:val="story-body-text"/>
        <w:shd w:val="clear" w:color="auto" w:fill="FFFFFF"/>
        <w:tabs>
          <w:tab w:val="left" w:pos="851"/>
        </w:tabs>
        <w:spacing w:before="0" w:beforeAutospacing="0" w:after="0" w:afterAutospacing="0" w:line="360" w:lineRule="auto"/>
        <w:jc w:val="both"/>
        <w:rPr>
          <w:b/>
          <w:lang w:val="en-US"/>
        </w:rPr>
      </w:pPr>
      <w:r w:rsidRPr="00346712">
        <w:rPr>
          <w:b/>
          <w:lang w:val="en-US"/>
        </w:rPr>
        <w:t xml:space="preserve">1. </w:t>
      </w:r>
      <w:r w:rsidR="001A6682" w:rsidRPr="00346712">
        <w:rPr>
          <w:b/>
          <w:lang w:val="en-US"/>
        </w:rPr>
        <w:t xml:space="preserve">Introduction </w:t>
      </w:r>
    </w:p>
    <w:p w:rsidR="00B4561F" w:rsidRPr="00346712" w:rsidRDefault="003F349E" w:rsidP="00C43202">
      <w:pPr>
        <w:pStyle w:val="story-body-text"/>
        <w:shd w:val="clear" w:color="auto" w:fill="FFFFFF"/>
        <w:tabs>
          <w:tab w:val="left" w:pos="851"/>
        </w:tabs>
        <w:spacing w:before="0" w:beforeAutospacing="0" w:after="0" w:afterAutospacing="0" w:line="360" w:lineRule="auto"/>
        <w:ind w:firstLine="851"/>
        <w:jc w:val="both"/>
        <w:rPr>
          <w:lang w:val="en-US"/>
        </w:rPr>
      </w:pPr>
      <w:r w:rsidRPr="00346712">
        <w:rPr>
          <w:lang w:val="en-US"/>
        </w:rPr>
        <w:t>Representing a population of more than 500 million citizens at present, the European Union</w:t>
      </w:r>
      <w:r w:rsidR="00CF56C6" w:rsidRPr="00346712">
        <w:rPr>
          <w:lang w:val="en-US"/>
        </w:rPr>
        <w:t xml:space="preserve"> (EU)</w:t>
      </w:r>
      <w:r w:rsidRPr="00346712">
        <w:rPr>
          <w:lang w:val="en-US"/>
        </w:rPr>
        <w:t xml:space="preserve"> is</w:t>
      </w:r>
      <w:r w:rsidR="00B4561F" w:rsidRPr="00346712">
        <w:rPr>
          <w:lang w:val="en-US"/>
        </w:rPr>
        <w:t xml:space="preserve"> an organization established by six founding states -namely France, </w:t>
      </w:r>
      <w:r w:rsidR="009A77C7" w:rsidRPr="00346712">
        <w:rPr>
          <w:lang w:val="en-US"/>
        </w:rPr>
        <w:t xml:space="preserve">West </w:t>
      </w:r>
      <w:r w:rsidR="00B4561F" w:rsidRPr="00346712">
        <w:rPr>
          <w:lang w:val="en-US"/>
        </w:rPr>
        <w:t xml:space="preserve">Germany, Italy and Benelux countries- “to prevent further conflict between nations on European soil after the Second World War” (Axford, 504). </w:t>
      </w:r>
      <w:r w:rsidR="006E59B7" w:rsidRPr="00346712">
        <w:rPr>
          <w:lang w:val="en-US"/>
        </w:rPr>
        <w:t>Since</w:t>
      </w:r>
      <w:r w:rsidR="00B4561F" w:rsidRPr="00346712">
        <w:rPr>
          <w:lang w:val="en-US"/>
        </w:rPr>
        <w:t xml:space="preserve"> its establishment</w:t>
      </w:r>
      <w:r w:rsidR="00041279" w:rsidRPr="00346712">
        <w:rPr>
          <w:lang w:val="en-US"/>
        </w:rPr>
        <w:t xml:space="preserve"> in 1950 under the name of the European Coal and Steel Community</w:t>
      </w:r>
      <w:r w:rsidR="00B4561F" w:rsidRPr="00346712">
        <w:rPr>
          <w:lang w:val="en-US"/>
        </w:rPr>
        <w:t xml:space="preserve">, 22 more states </w:t>
      </w:r>
      <w:r w:rsidR="006E59B7" w:rsidRPr="00346712">
        <w:rPr>
          <w:lang w:val="en-US"/>
        </w:rPr>
        <w:t xml:space="preserve">participated in the union as member states. </w:t>
      </w:r>
    </w:p>
    <w:p w:rsidR="00426BBE" w:rsidRPr="00346712" w:rsidRDefault="00CF56C6" w:rsidP="00C43202">
      <w:pPr>
        <w:pStyle w:val="story-body-text"/>
        <w:shd w:val="clear" w:color="auto" w:fill="FFFFFF"/>
        <w:tabs>
          <w:tab w:val="left" w:pos="851"/>
        </w:tabs>
        <w:spacing w:before="0" w:beforeAutospacing="0" w:after="0" w:afterAutospacing="0" w:line="360" w:lineRule="auto"/>
        <w:ind w:firstLine="851"/>
        <w:jc w:val="both"/>
        <w:rPr>
          <w:lang w:val="en-US"/>
        </w:rPr>
      </w:pPr>
      <w:r w:rsidRPr="00346712">
        <w:rPr>
          <w:lang w:val="en-US"/>
        </w:rPr>
        <w:t xml:space="preserve">However, the EU has lost one of </w:t>
      </w:r>
      <w:r w:rsidR="001A46A1" w:rsidRPr="00346712">
        <w:rPr>
          <w:lang w:val="en-US"/>
        </w:rPr>
        <w:t xml:space="preserve">its </w:t>
      </w:r>
      <w:r w:rsidRPr="00346712">
        <w:rPr>
          <w:lang w:val="en-US"/>
        </w:rPr>
        <w:t>leading members recently: the UK</w:t>
      </w:r>
      <w:r w:rsidR="00BD553E" w:rsidRPr="00346712">
        <w:rPr>
          <w:lang w:val="en-US"/>
        </w:rPr>
        <w:t>,</w:t>
      </w:r>
      <w:r w:rsidRPr="00346712">
        <w:rPr>
          <w:lang w:val="en-US"/>
        </w:rPr>
        <w:t xml:space="preserve"> after </w:t>
      </w:r>
      <w:r w:rsidR="00BD553E" w:rsidRPr="00346712">
        <w:rPr>
          <w:lang w:val="en-US"/>
        </w:rPr>
        <w:t xml:space="preserve">the </w:t>
      </w:r>
      <w:r w:rsidRPr="00346712">
        <w:rPr>
          <w:lang w:val="en-US"/>
        </w:rPr>
        <w:t xml:space="preserve">Brexit </w:t>
      </w:r>
      <w:r w:rsidR="008C636F" w:rsidRPr="00346712">
        <w:rPr>
          <w:lang w:val="en-US"/>
        </w:rPr>
        <w:t>event</w:t>
      </w:r>
      <w:r w:rsidRPr="00346712">
        <w:rPr>
          <w:lang w:val="en-US"/>
        </w:rPr>
        <w:t xml:space="preserve">. </w:t>
      </w:r>
      <w:r w:rsidR="00AB23D7" w:rsidRPr="00346712">
        <w:rPr>
          <w:lang w:val="en-US"/>
        </w:rPr>
        <w:t xml:space="preserve">The word Brexit </w:t>
      </w:r>
      <w:r w:rsidR="001C56DF" w:rsidRPr="00346712">
        <w:rPr>
          <w:lang w:val="en-US"/>
        </w:rPr>
        <w:t>was</w:t>
      </w:r>
      <w:r w:rsidR="00AB23D7" w:rsidRPr="00346712">
        <w:rPr>
          <w:lang w:val="en-US"/>
        </w:rPr>
        <w:t xml:space="preserve"> coined by merging the words Britain and exit</w:t>
      </w:r>
      <w:r w:rsidR="00700A46" w:rsidRPr="00346712">
        <w:rPr>
          <w:lang w:val="en-US"/>
        </w:rPr>
        <w:t>, “the nickname for a British exit of the European Union after the June 23 referendum asking voters: ‘Should the United Kingdom remain a member of the European Union or leave the European Union?’”</w:t>
      </w:r>
      <w:r w:rsidR="003370E3" w:rsidRPr="00346712">
        <w:rPr>
          <w:lang w:val="en-US"/>
        </w:rPr>
        <w:t xml:space="preserve"> (Taub</w:t>
      </w:r>
      <w:r w:rsidR="001C56DF" w:rsidRPr="00346712">
        <w:rPr>
          <w:lang w:val="en-US"/>
        </w:rPr>
        <w:t xml:space="preserve">, </w:t>
      </w:r>
      <w:r w:rsidR="003370E3" w:rsidRPr="00346712">
        <w:rPr>
          <w:lang w:val="en-US"/>
        </w:rPr>
        <w:t xml:space="preserve">2016). The </w:t>
      </w:r>
      <w:r w:rsidR="00C042F7" w:rsidRPr="00346712">
        <w:rPr>
          <w:lang w:val="en-US"/>
        </w:rPr>
        <w:t xml:space="preserve">proponents of the Brexit, mostly composed of </w:t>
      </w:r>
      <w:r w:rsidR="00244F6E" w:rsidRPr="00346712">
        <w:rPr>
          <w:lang w:val="en-US"/>
        </w:rPr>
        <w:t>Eurosceptics</w:t>
      </w:r>
      <w:r w:rsidR="00C042F7" w:rsidRPr="00346712">
        <w:rPr>
          <w:lang w:val="en-US"/>
        </w:rPr>
        <w:t xml:space="preserve">, </w:t>
      </w:r>
      <w:r w:rsidR="000237B8" w:rsidRPr="00346712">
        <w:rPr>
          <w:lang w:val="en-US"/>
        </w:rPr>
        <w:t xml:space="preserve">advocate that Britain will be able to </w:t>
      </w:r>
      <w:r w:rsidR="00A94272" w:rsidRPr="00346712">
        <w:rPr>
          <w:lang w:val="en-US"/>
        </w:rPr>
        <w:t>“protect, or perhaps restore, the country’s identity: its culture, independence and place in the world” after the Brexit process (Taub, 2016).</w:t>
      </w:r>
      <w:r w:rsidR="006F2E57" w:rsidRPr="00346712">
        <w:rPr>
          <w:lang w:val="en-US"/>
        </w:rPr>
        <w:t xml:space="preserve"> Taub (2016) states that</w:t>
      </w:r>
      <w:r w:rsidR="00A94272" w:rsidRPr="00346712">
        <w:rPr>
          <w:lang w:val="en-US"/>
        </w:rPr>
        <w:t xml:space="preserve"> </w:t>
      </w:r>
      <w:r w:rsidR="000C74CF" w:rsidRPr="00346712">
        <w:rPr>
          <w:lang w:val="en-US"/>
        </w:rPr>
        <w:t>71.8 per cent</w:t>
      </w:r>
      <w:r w:rsidR="006F2E57" w:rsidRPr="00346712">
        <w:rPr>
          <w:lang w:val="en-US"/>
        </w:rPr>
        <w:t xml:space="preserve"> of the Brit</w:t>
      </w:r>
      <w:r w:rsidR="000C74CF" w:rsidRPr="00346712">
        <w:rPr>
          <w:lang w:val="en-US"/>
        </w:rPr>
        <w:t xml:space="preserve">ish population, representing </w:t>
      </w:r>
      <w:r w:rsidR="006F2E57" w:rsidRPr="00346712">
        <w:rPr>
          <w:lang w:val="en-US"/>
        </w:rPr>
        <w:t xml:space="preserve">more than 30 million people, voted in the referendum, </w:t>
      </w:r>
      <w:r w:rsidR="00011EB5" w:rsidRPr="00346712">
        <w:rPr>
          <w:lang w:val="en-US"/>
        </w:rPr>
        <w:t xml:space="preserve">which resulted in the victory of </w:t>
      </w:r>
      <w:r w:rsidR="005A3C2E" w:rsidRPr="00346712">
        <w:rPr>
          <w:lang w:val="en-US"/>
        </w:rPr>
        <w:t xml:space="preserve">the </w:t>
      </w:r>
      <w:r w:rsidR="00011EB5" w:rsidRPr="00346712">
        <w:rPr>
          <w:lang w:val="en-US"/>
        </w:rPr>
        <w:t>Brexit supporters “by 52 per cent to 48 per cent.”</w:t>
      </w:r>
      <w:r w:rsidR="00BD553E" w:rsidRPr="00346712">
        <w:rPr>
          <w:lang w:val="en-US"/>
        </w:rPr>
        <w:t xml:space="preserve"> </w:t>
      </w:r>
    </w:p>
    <w:p w:rsidR="00810886" w:rsidRPr="00346712" w:rsidRDefault="00BD553E" w:rsidP="00C43202">
      <w:pPr>
        <w:pStyle w:val="story-body-text"/>
        <w:shd w:val="clear" w:color="auto" w:fill="FFFFFF"/>
        <w:tabs>
          <w:tab w:val="left" w:pos="851"/>
        </w:tabs>
        <w:spacing w:before="0" w:beforeAutospacing="0" w:after="0" w:afterAutospacing="0" w:line="360" w:lineRule="auto"/>
        <w:ind w:firstLine="851"/>
        <w:jc w:val="both"/>
        <w:rPr>
          <w:lang w:val="en-US"/>
        </w:rPr>
      </w:pPr>
      <w:r w:rsidRPr="00346712">
        <w:rPr>
          <w:lang w:val="en-US"/>
        </w:rPr>
        <w:t xml:space="preserve">This article aims at identifying alternative relationships for the UK and the EU, which can be </w:t>
      </w:r>
      <w:r w:rsidR="00385DB3" w:rsidRPr="00346712">
        <w:rPr>
          <w:lang w:val="en-US"/>
        </w:rPr>
        <w:t xml:space="preserve">a </w:t>
      </w:r>
      <w:r w:rsidRPr="00346712">
        <w:rPr>
          <w:lang w:val="en-US"/>
        </w:rPr>
        <w:t xml:space="preserve">role model for Turkey as well. </w:t>
      </w:r>
      <w:r w:rsidR="00426BBE" w:rsidRPr="00346712">
        <w:rPr>
          <w:lang w:val="en-US"/>
        </w:rPr>
        <w:t xml:space="preserve">Secondary data analysis will be the primary method used in the article. </w:t>
      </w:r>
      <w:r w:rsidR="008C636F" w:rsidRPr="00346712">
        <w:rPr>
          <w:lang w:val="en-US"/>
        </w:rPr>
        <w:t>The review of literature part of the study</w:t>
      </w:r>
      <w:r w:rsidR="00D80C4F" w:rsidRPr="00346712">
        <w:rPr>
          <w:lang w:val="en-US"/>
        </w:rPr>
        <w:t xml:space="preserve"> provides the reader with the hotly debated alternative relationships for the possible future EU-UK relationship</w:t>
      </w:r>
      <w:r w:rsidR="00385DB3" w:rsidRPr="00346712">
        <w:rPr>
          <w:lang w:val="en-US"/>
        </w:rPr>
        <w:t xml:space="preserve">. </w:t>
      </w:r>
      <w:r w:rsidR="00810886" w:rsidRPr="00346712">
        <w:rPr>
          <w:lang w:val="en-US"/>
        </w:rPr>
        <w:t xml:space="preserve">In the final discussion section of the </w:t>
      </w:r>
      <w:r w:rsidR="00194AD3" w:rsidRPr="00346712">
        <w:rPr>
          <w:lang w:val="en-US"/>
        </w:rPr>
        <w:t>study</w:t>
      </w:r>
      <w:r w:rsidR="00810886" w:rsidRPr="00346712">
        <w:rPr>
          <w:lang w:val="en-US"/>
        </w:rPr>
        <w:t xml:space="preserve">, </w:t>
      </w:r>
      <w:r w:rsidR="004C11CD" w:rsidRPr="00346712">
        <w:rPr>
          <w:lang w:val="en-US"/>
        </w:rPr>
        <w:t xml:space="preserve">the suitability of the identified alternative memberships for the UK and Turkey </w:t>
      </w:r>
      <w:r w:rsidR="00426BBE" w:rsidRPr="00346712">
        <w:rPr>
          <w:lang w:val="en-US"/>
        </w:rPr>
        <w:t>will be</w:t>
      </w:r>
      <w:r w:rsidR="004C11CD" w:rsidRPr="00346712">
        <w:rPr>
          <w:lang w:val="en-US"/>
        </w:rPr>
        <w:t xml:space="preserve"> </w:t>
      </w:r>
      <w:r w:rsidR="00810886" w:rsidRPr="00346712">
        <w:rPr>
          <w:lang w:val="en-US"/>
        </w:rPr>
        <w:t>analyzed and discussed to prove the hypothesis of this article.</w:t>
      </w:r>
      <w:r w:rsidR="001405F8" w:rsidRPr="00346712">
        <w:rPr>
          <w:lang w:val="en-US"/>
        </w:rPr>
        <w:t xml:space="preserve"> </w:t>
      </w:r>
      <w:r w:rsidR="00810886" w:rsidRPr="00346712">
        <w:rPr>
          <w:lang w:val="en-US"/>
        </w:rPr>
        <w:t xml:space="preserve">The question that will be investigated and answered </w:t>
      </w:r>
      <w:r w:rsidR="002C7FE1" w:rsidRPr="00346712">
        <w:rPr>
          <w:lang w:val="en-US"/>
        </w:rPr>
        <w:t xml:space="preserve">in this article </w:t>
      </w:r>
      <w:r w:rsidR="00810886" w:rsidRPr="00346712">
        <w:rPr>
          <w:lang w:val="en-US"/>
        </w:rPr>
        <w:t>is that: “</w:t>
      </w:r>
      <w:r w:rsidR="006B6DA2" w:rsidRPr="00346712">
        <w:rPr>
          <w:lang w:val="en-US"/>
        </w:rPr>
        <w:t>How</w:t>
      </w:r>
      <w:r w:rsidR="00D51756" w:rsidRPr="00346712">
        <w:rPr>
          <w:lang w:val="en-US"/>
        </w:rPr>
        <w:t xml:space="preserve"> can any alternative </w:t>
      </w:r>
      <w:r w:rsidR="007A726D" w:rsidRPr="00346712">
        <w:rPr>
          <w:lang w:val="en-US"/>
        </w:rPr>
        <w:t>option</w:t>
      </w:r>
      <w:r w:rsidR="002F7764" w:rsidRPr="00346712">
        <w:rPr>
          <w:lang w:val="en-US"/>
        </w:rPr>
        <w:t>s</w:t>
      </w:r>
      <w:r w:rsidR="00D51756" w:rsidRPr="00346712">
        <w:rPr>
          <w:lang w:val="en-US"/>
        </w:rPr>
        <w:t xml:space="preserve"> rather than full membership be more suitable for the UK </w:t>
      </w:r>
      <w:r w:rsidR="00E42BEC" w:rsidRPr="00346712">
        <w:rPr>
          <w:lang w:val="en-US"/>
        </w:rPr>
        <w:t>or</w:t>
      </w:r>
      <w:r w:rsidR="00D51756" w:rsidRPr="00346712">
        <w:rPr>
          <w:lang w:val="en-US"/>
        </w:rPr>
        <w:t xml:space="preserve"> for Turkey?</w:t>
      </w:r>
      <w:r w:rsidR="001F1EF1" w:rsidRPr="00346712">
        <w:rPr>
          <w:lang w:val="en-US"/>
        </w:rPr>
        <w:t xml:space="preserve">” </w:t>
      </w:r>
      <w:r w:rsidR="002C7FE1" w:rsidRPr="00346712">
        <w:rPr>
          <w:lang w:val="en-US"/>
        </w:rPr>
        <w:t>This article will contribute to</w:t>
      </w:r>
      <w:r w:rsidR="001F1EF1" w:rsidRPr="00346712">
        <w:rPr>
          <w:lang w:val="en-US"/>
        </w:rPr>
        <w:t xml:space="preserve"> </w:t>
      </w:r>
      <w:r w:rsidR="0051160A" w:rsidRPr="00346712">
        <w:rPr>
          <w:lang w:val="en-US"/>
        </w:rPr>
        <w:t xml:space="preserve">current </w:t>
      </w:r>
      <w:r w:rsidR="008925CF" w:rsidRPr="00346712">
        <w:rPr>
          <w:lang w:val="en-US"/>
        </w:rPr>
        <w:t>discussions</w:t>
      </w:r>
      <w:r w:rsidR="002C7FE1" w:rsidRPr="00346712">
        <w:rPr>
          <w:lang w:val="en-US"/>
        </w:rPr>
        <w:t xml:space="preserve"> about </w:t>
      </w:r>
      <w:r w:rsidR="002F7764" w:rsidRPr="00346712">
        <w:rPr>
          <w:lang w:val="en-US"/>
        </w:rPr>
        <w:t>alternative</w:t>
      </w:r>
      <w:r w:rsidR="008925CF" w:rsidRPr="00346712">
        <w:rPr>
          <w:lang w:val="en-US"/>
        </w:rPr>
        <w:t xml:space="preserve"> options for the UK</w:t>
      </w:r>
      <w:r w:rsidR="002F7764" w:rsidRPr="00346712">
        <w:rPr>
          <w:lang w:val="en-US"/>
        </w:rPr>
        <w:t xml:space="preserve"> </w:t>
      </w:r>
      <w:r w:rsidR="008925CF" w:rsidRPr="00346712">
        <w:rPr>
          <w:lang w:val="en-US"/>
        </w:rPr>
        <w:t>instead of the EU membership and</w:t>
      </w:r>
      <w:r w:rsidR="0097535C" w:rsidRPr="00346712">
        <w:rPr>
          <w:lang w:val="en-US"/>
        </w:rPr>
        <w:t xml:space="preserve"> </w:t>
      </w:r>
      <w:r w:rsidR="0051160A" w:rsidRPr="00346712">
        <w:rPr>
          <w:lang w:val="en-US"/>
        </w:rPr>
        <w:t xml:space="preserve">will move one step further by discussing the suitability of these alternatives for Turkey as well. </w:t>
      </w:r>
      <w:r w:rsidR="008925CF" w:rsidRPr="00346712">
        <w:rPr>
          <w:lang w:val="en-US"/>
        </w:rPr>
        <w:t xml:space="preserve"> </w:t>
      </w:r>
    </w:p>
    <w:p w:rsidR="003A6593" w:rsidRDefault="003A6593" w:rsidP="00C43202">
      <w:pPr>
        <w:pStyle w:val="story-body-text"/>
        <w:shd w:val="clear" w:color="auto" w:fill="FFFFFF"/>
        <w:tabs>
          <w:tab w:val="left" w:pos="851"/>
        </w:tabs>
        <w:spacing w:before="0" w:beforeAutospacing="0" w:after="0" w:afterAutospacing="0" w:line="360" w:lineRule="auto"/>
        <w:jc w:val="both"/>
        <w:rPr>
          <w:b/>
          <w:lang w:val="en-US"/>
        </w:rPr>
      </w:pPr>
    </w:p>
    <w:p w:rsidR="003A6593" w:rsidRDefault="003A6593" w:rsidP="00C43202">
      <w:pPr>
        <w:pStyle w:val="story-body-text"/>
        <w:shd w:val="clear" w:color="auto" w:fill="FFFFFF"/>
        <w:tabs>
          <w:tab w:val="left" w:pos="851"/>
        </w:tabs>
        <w:spacing w:before="0" w:beforeAutospacing="0" w:after="0" w:afterAutospacing="0" w:line="360" w:lineRule="auto"/>
        <w:jc w:val="both"/>
        <w:rPr>
          <w:b/>
          <w:lang w:val="en-US"/>
        </w:rPr>
      </w:pPr>
    </w:p>
    <w:p w:rsidR="00E943E3" w:rsidRPr="00346712" w:rsidRDefault="00155BAB" w:rsidP="00C43202">
      <w:pPr>
        <w:pStyle w:val="story-body-text"/>
        <w:shd w:val="clear" w:color="auto" w:fill="FFFFFF"/>
        <w:tabs>
          <w:tab w:val="left" w:pos="851"/>
        </w:tabs>
        <w:spacing w:before="0" w:beforeAutospacing="0" w:after="0" w:afterAutospacing="0" w:line="360" w:lineRule="auto"/>
        <w:jc w:val="both"/>
        <w:rPr>
          <w:b/>
          <w:lang w:val="en-US"/>
        </w:rPr>
      </w:pPr>
      <w:r w:rsidRPr="00346712">
        <w:rPr>
          <w:b/>
          <w:lang w:val="en-US"/>
        </w:rPr>
        <w:lastRenderedPageBreak/>
        <w:t>2</w:t>
      </w:r>
      <w:r w:rsidR="00C40007" w:rsidRPr="00346712">
        <w:rPr>
          <w:b/>
          <w:lang w:val="en-US"/>
        </w:rPr>
        <w:t xml:space="preserve">. </w:t>
      </w:r>
      <w:r w:rsidR="00CD5005" w:rsidRPr="00346712">
        <w:rPr>
          <w:b/>
          <w:lang w:val="en-US"/>
        </w:rPr>
        <w:t xml:space="preserve">Review of Literature </w:t>
      </w:r>
    </w:p>
    <w:p w:rsidR="005055C4" w:rsidRPr="00346712" w:rsidRDefault="00D722A9" w:rsidP="00C43202">
      <w:pPr>
        <w:tabs>
          <w:tab w:val="left" w:pos="851"/>
        </w:tabs>
        <w:autoSpaceDE w:val="0"/>
        <w:autoSpaceDN w:val="0"/>
        <w:adjustRightInd w:val="0"/>
        <w:spacing w:after="0" w:line="360" w:lineRule="auto"/>
        <w:ind w:firstLine="993"/>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 xml:space="preserve">Brexit, a process that is unprecedented in the history of the EU, has initiated various debates about the future of the UK and the EU relationship. Some alternative relationships which have advantages and disadvantages for the UK such as half membership, Norwegian model, Swiss model, and alternatives like that have been identified by the </w:t>
      </w:r>
      <w:r w:rsidR="00385DB3" w:rsidRPr="00346712">
        <w:rPr>
          <w:rFonts w:ascii="Times New Roman" w:hAnsi="Times New Roman" w:cs="Times New Roman"/>
          <w:sz w:val="24"/>
          <w:szCs w:val="24"/>
          <w:lang w:val="en-US"/>
        </w:rPr>
        <w:t>experts</w:t>
      </w:r>
      <w:r w:rsidRPr="00346712">
        <w:rPr>
          <w:rFonts w:ascii="Times New Roman" w:hAnsi="Times New Roman" w:cs="Times New Roman"/>
          <w:sz w:val="24"/>
          <w:szCs w:val="24"/>
          <w:lang w:val="en-US"/>
        </w:rPr>
        <w:t xml:space="preserve">. It is obvious that the attitude that the EU will adopt against the UK will open a door for the other members and candidates of the EU, including Turkey, to review their membership status and evaluate the suitability and the advantages of the new model of relationship for their own relationships with the EU. In that respect, </w:t>
      </w:r>
      <w:r w:rsidR="003646EE" w:rsidRPr="00346712">
        <w:rPr>
          <w:rFonts w:ascii="Times New Roman" w:hAnsi="Times New Roman" w:cs="Times New Roman"/>
          <w:sz w:val="24"/>
          <w:szCs w:val="24"/>
          <w:lang w:val="en-US"/>
        </w:rPr>
        <w:t xml:space="preserve">a great deal of articles discussing these alternatives and their suitability for the UK has been published </w:t>
      </w:r>
      <w:r w:rsidR="00143A07" w:rsidRPr="00346712">
        <w:rPr>
          <w:rFonts w:ascii="Times New Roman" w:hAnsi="Times New Roman" w:cs="Times New Roman"/>
          <w:sz w:val="24"/>
          <w:szCs w:val="24"/>
          <w:lang w:val="en-US"/>
        </w:rPr>
        <w:t xml:space="preserve">for a long time. </w:t>
      </w:r>
    </w:p>
    <w:p w:rsidR="009101F2" w:rsidRPr="00346712" w:rsidRDefault="005055C4" w:rsidP="00C43202">
      <w:pPr>
        <w:tabs>
          <w:tab w:val="left" w:pos="851"/>
        </w:tabs>
        <w:autoSpaceDE w:val="0"/>
        <w:autoSpaceDN w:val="0"/>
        <w:adjustRightInd w:val="0"/>
        <w:spacing w:after="0" w:line="360" w:lineRule="auto"/>
        <w:ind w:firstLine="993"/>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 xml:space="preserve">As a matter of </w:t>
      </w:r>
      <w:r w:rsidR="000F200C" w:rsidRPr="00346712">
        <w:rPr>
          <w:rFonts w:ascii="Times New Roman" w:hAnsi="Times New Roman" w:cs="Times New Roman"/>
          <w:sz w:val="24"/>
          <w:szCs w:val="24"/>
          <w:lang w:val="en-US"/>
        </w:rPr>
        <w:t xml:space="preserve">the </w:t>
      </w:r>
      <w:r w:rsidRPr="00346712">
        <w:rPr>
          <w:rFonts w:ascii="Times New Roman" w:hAnsi="Times New Roman" w:cs="Times New Roman"/>
          <w:sz w:val="24"/>
          <w:szCs w:val="24"/>
          <w:lang w:val="en-US"/>
        </w:rPr>
        <w:t xml:space="preserve">fact, the EU has </w:t>
      </w:r>
      <w:r w:rsidR="00385DB3" w:rsidRPr="00346712">
        <w:rPr>
          <w:rFonts w:ascii="Times New Roman" w:hAnsi="Times New Roman" w:cs="Times New Roman"/>
          <w:sz w:val="24"/>
          <w:szCs w:val="24"/>
          <w:lang w:val="en-US"/>
        </w:rPr>
        <w:t xml:space="preserve">already </w:t>
      </w:r>
      <w:r w:rsidR="00131585" w:rsidRPr="00346712">
        <w:rPr>
          <w:rFonts w:ascii="Times New Roman" w:hAnsi="Times New Roman" w:cs="Times New Roman"/>
          <w:sz w:val="24"/>
          <w:szCs w:val="24"/>
          <w:lang w:val="en-US"/>
        </w:rPr>
        <w:t>had the system of differentiated integration, “the process whereby European states, or sub-state units, opt to move at different speeds and/or towards different objectives with regard to common policies” (Dyson</w:t>
      </w:r>
      <w:r w:rsidR="00653006" w:rsidRPr="00346712">
        <w:rPr>
          <w:rFonts w:ascii="Times New Roman" w:hAnsi="Times New Roman" w:cs="Times New Roman"/>
          <w:sz w:val="24"/>
          <w:szCs w:val="24"/>
          <w:lang w:val="en-US"/>
        </w:rPr>
        <w:t xml:space="preserve"> </w:t>
      </w:r>
      <w:r w:rsidR="00131585" w:rsidRPr="00346712">
        <w:rPr>
          <w:rFonts w:ascii="Times New Roman" w:hAnsi="Times New Roman" w:cs="Times New Roman"/>
          <w:sz w:val="24"/>
          <w:szCs w:val="24"/>
          <w:lang w:val="en-US"/>
        </w:rPr>
        <w:t>&amp; Sepos</w:t>
      </w:r>
      <w:r w:rsidR="00EC1F46">
        <w:rPr>
          <w:rFonts w:ascii="Times New Roman" w:hAnsi="Times New Roman" w:cs="Times New Roman"/>
          <w:sz w:val="24"/>
          <w:szCs w:val="24"/>
          <w:lang w:val="en-US"/>
        </w:rPr>
        <w:t>,</w:t>
      </w:r>
      <w:r w:rsidR="00653006" w:rsidRPr="00346712">
        <w:rPr>
          <w:rFonts w:ascii="Times New Roman" w:hAnsi="Times New Roman" w:cs="Times New Roman"/>
          <w:sz w:val="24"/>
          <w:szCs w:val="24"/>
          <w:lang w:val="en-US"/>
        </w:rPr>
        <w:t xml:space="preserve"> </w:t>
      </w:r>
      <w:r w:rsidR="00131585" w:rsidRPr="00346712">
        <w:rPr>
          <w:rFonts w:ascii="Times New Roman" w:hAnsi="Times New Roman" w:cs="Times New Roman"/>
          <w:sz w:val="24"/>
          <w:szCs w:val="24"/>
          <w:lang w:val="en-US"/>
        </w:rPr>
        <w:t>2010).</w:t>
      </w:r>
      <w:r w:rsidR="00AA0680" w:rsidRPr="00346712">
        <w:rPr>
          <w:rFonts w:ascii="Times New Roman" w:hAnsi="Times New Roman" w:cs="Times New Roman"/>
          <w:sz w:val="24"/>
          <w:szCs w:val="24"/>
          <w:lang w:val="en-US"/>
        </w:rPr>
        <w:t xml:space="preserve"> Dyson and Sepos </w:t>
      </w:r>
      <w:r w:rsidR="0040778C" w:rsidRPr="00346712">
        <w:rPr>
          <w:rFonts w:ascii="Times New Roman" w:hAnsi="Times New Roman" w:cs="Times New Roman"/>
          <w:sz w:val="24"/>
          <w:szCs w:val="24"/>
          <w:lang w:val="en-US"/>
        </w:rPr>
        <w:t xml:space="preserve">(2010) </w:t>
      </w:r>
      <w:r w:rsidR="00116EBA" w:rsidRPr="00346712">
        <w:rPr>
          <w:rFonts w:ascii="Times New Roman" w:hAnsi="Times New Roman" w:cs="Times New Roman"/>
          <w:sz w:val="24"/>
          <w:szCs w:val="24"/>
          <w:lang w:val="en-US"/>
        </w:rPr>
        <w:t>state</w:t>
      </w:r>
      <w:r w:rsidR="00AA0680" w:rsidRPr="00346712">
        <w:rPr>
          <w:rFonts w:ascii="Times New Roman" w:hAnsi="Times New Roman" w:cs="Times New Roman"/>
          <w:sz w:val="24"/>
          <w:szCs w:val="24"/>
          <w:lang w:val="en-US"/>
        </w:rPr>
        <w:t xml:space="preserve"> </w:t>
      </w:r>
      <w:r w:rsidR="00116EBA" w:rsidRPr="00346712">
        <w:rPr>
          <w:rFonts w:ascii="Times New Roman" w:hAnsi="Times New Roman" w:cs="Times New Roman"/>
          <w:sz w:val="24"/>
          <w:szCs w:val="24"/>
          <w:lang w:val="en-US"/>
        </w:rPr>
        <w:t xml:space="preserve">that in this system, </w:t>
      </w:r>
      <w:r w:rsidR="00AA0680" w:rsidRPr="00346712">
        <w:rPr>
          <w:rFonts w:ascii="Times New Roman" w:hAnsi="Times New Roman" w:cs="Times New Roman"/>
          <w:sz w:val="24"/>
          <w:szCs w:val="24"/>
          <w:lang w:val="en-US"/>
        </w:rPr>
        <w:t>distinct formal and informal arrangement</w:t>
      </w:r>
      <w:r w:rsidR="00116EBA" w:rsidRPr="00346712">
        <w:rPr>
          <w:rFonts w:ascii="Times New Roman" w:hAnsi="Times New Roman" w:cs="Times New Roman"/>
          <w:sz w:val="24"/>
          <w:szCs w:val="24"/>
          <w:lang w:val="en-US"/>
        </w:rPr>
        <w:t>s</w:t>
      </w:r>
      <w:r w:rsidR="0040778C" w:rsidRPr="00346712">
        <w:rPr>
          <w:rFonts w:ascii="Times New Roman" w:hAnsi="Times New Roman" w:cs="Times New Roman"/>
          <w:sz w:val="24"/>
          <w:szCs w:val="24"/>
          <w:lang w:val="en-US"/>
        </w:rPr>
        <w:t xml:space="preserve"> are </w:t>
      </w:r>
      <w:r w:rsidR="00116EBA" w:rsidRPr="00346712">
        <w:rPr>
          <w:rFonts w:ascii="Times New Roman" w:hAnsi="Times New Roman" w:cs="Times New Roman"/>
          <w:sz w:val="24"/>
          <w:szCs w:val="24"/>
          <w:lang w:val="en-US"/>
        </w:rPr>
        <w:t>provided that lead</w:t>
      </w:r>
      <w:r w:rsidR="0040778C" w:rsidRPr="00346712">
        <w:rPr>
          <w:rFonts w:ascii="Times New Roman" w:hAnsi="Times New Roman" w:cs="Times New Roman"/>
          <w:sz w:val="24"/>
          <w:szCs w:val="24"/>
          <w:lang w:val="en-US"/>
        </w:rPr>
        <w:t xml:space="preserve"> to differentiation in membership and accession to the EU as well as in “economic, trade and security relations.” </w:t>
      </w:r>
      <w:r w:rsidR="00AD5AEA" w:rsidRPr="00346712">
        <w:rPr>
          <w:rFonts w:ascii="Times New Roman" w:hAnsi="Times New Roman" w:cs="Times New Roman"/>
          <w:sz w:val="24"/>
          <w:szCs w:val="24"/>
          <w:lang w:val="en-US"/>
        </w:rPr>
        <w:t xml:space="preserve">According to Schimmelfennig (2014), </w:t>
      </w:r>
      <w:r w:rsidR="009101F2" w:rsidRPr="00346712">
        <w:rPr>
          <w:rFonts w:ascii="Times New Roman" w:hAnsi="Times New Roman" w:cs="Times New Roman"/>
          <w:sz w:val="24"/>
          <w:szCs w:val="24"/>
          <w:lang w:val="en-US"/>
        </w:rPr>
        <w:t>differentiation has become an inevitable part of the deepening and widening</w:t>
      </w:r>
      <w:r w:rsidR="005721CC" w:rsidRPr="00346712">
        <w:rPr>
          <w:rFonts w:ascii="Times New Roman" w:hAnsi="Times New Roman" w:cs="Times New Roman"/>
          <w:sz w:val="24"/>
          <w:szCs w:val="24"/>
          <w:lang w:val="en-US"/>
        </w:rPr>
        <w:t xml:space="preserve"> processes</w:t>
      </w:r>
      <w:r w:rsidR="009101F2" w:rsidRPr="00346712">
        <w:rPr>
          <w:rFonts w:ascii="Times New Roman" w:hAnsi="Times New Roman" w:cs="Times New Roman"/>
          <w:sz w:val="24"/>
          <w:szCs w:val="24"/>
          <w:lang w:val="en-US"/>
        </w:rPr>
        <w:t xml:space="preserve"> and its prominence has increased in parallel to the increase in “the EU’s tasks, competencies, and membership.”</w:t>
      </w:r>
      <w:r w:rsidR="005721CC" w:rsidRPr="00346712">
        <w:rPr>
          <w:rFonts w:ascii="Times New Roman" w:hAnsi="Times New Roman" w:cs="Times New Roman"/>
          <w:sz w:val="24"/>
          <w:szCs w:val="24"/>
          <w:lang w:val="en-US"/>
        </w:rPr>
        <w:t xml:space="preserve"> </w:t>
      </w:r>
      <w:r w:rsidR="007973FA" w:rsidRPr="00346712">
        <w:rPr>
          <w:rFonts w:ascii="Times New Roman" w:hAnsi="Times New Roman" w:cs="Times New Roman"/>
          <w:sz w:val="24"/>
          <w:szCs w:val="24"/>
          <w:lang w:val="en-US"/>
        </w:rPr>
        <w:t>There are two types of differentiation: vertical differentiation</w:t>
      </w:r>
      <w:r w:rsidR="00385ADD" w:rsidRPr="00346712">
        <w:rPr>
          <w:rFonts w:ascii="Times New Roman" w:hAnsi="Times New Roman" w:cs="Times New Roman"/>
          <w:sz w:val="24"/>
          <w:szCs w:val="24"/>
          <w:lang w:val="en-US"/>
        </w:rPr>
        <w:t>,</w:t>
      </w:r>
      <w:r w:rsidR="007973FA" w:rsidRPr="00346712">
        <w:rPr>
          <w:rFonts w:ascii="Times New Roman" w:hAnsi="Times New Roman" w:cs="Times New Roman"/>
          <w:sz w:val="24"/>
          <w:szCs w:val="24"/>
          <w:lang w:val="en-US"/>
        </w:rPr>
        <w:t xml:space="preserve"> </w:t>
      </w:r>
      <w:r w:rsidR="00EB41E2" w:rsidRPr="00346712">
        <w:rPr>
          <w:rFonts w:ascii="Times New Roman" w:hAnsi="Times New Roman" w:cs="Times New Roman"/>
          <w:sz w:val="24"/>
          <w:szCs w:val="24"/>
          <w:lang w:val="en-US"/>
        </w:rPr>
        <w:t xml:space="preserve">in </w:t>
      </w:r>
      <w:r w:rsidR="007973FA" w:rsidRPr="00346712">
        <w:rPr>
          <w:rFonts w:ascii="Times New Roman" w:hAnsi="Times New Roman" w:cs="Times New Roman"/>
          <w:sz w:val="24"/>
          <w:szCs w:val="24"/>
          <w:lang w:val="en-US"/>
        </w:rPr>
        <w:t xml:space="preserve">which </w:t>
      </w:r>
      <w:r w:rsidR="00EB41E2" w:rsidRPr="00346712">
        <w:rPr>
          <w:rFonts w:ascii="Times New Roman" w:hAnsi="Times New Roman" w:cs="Times New Roman"/>
          <w:sz w:val="24"/>
          <w:szCs w:val="24"/>
          <w:lang w:val="en-US"/>
        </w:rPr>
        <w:t xml:space="preserve">integration in </w:t>
      </w:r>
      <w:r w:rsidR="00787912" w:rsidRPr="00346712">
        <w:rPr>
          <w:rFonts w:ascii="Times New Roman" w:hAnsi="Times New Roman" w:cs="Times New Roman"/>
          <w:sz w:val="24"/>
          <w:szCs w:val="24"/>
          <w:lang w:val="en-US"/>
        </w:rPr>
        <w:t xml:space="preserve">many </w:t>
      </w:r>
      <w:r w:rsidR="00EB41E2" w:rsidRPr="00346712">
        <w:rPr>
          <w:rFonts w:ascii="Times New Roman" w:hAnsi="Times New Roman" w:cs="Times New Roman"/>
          <w:sz w:val="24"/>
          <w:szCs w:val="24"/>
          <w:lang w:val="en-US"/>
        </w:rPr>
        <w:t xml:space="preserve">policy areas takes place at distinct speeds and </w:t>
      </w:r>
      <w:r w:rsidR="00787912" w:rsidRPr="00346712">
        <w:rPr>
          <w:rFonts w:ascii="Times New Roman" w:hAnsi="Times New Roman" w:cs="Times New Roman"/>
          <w:sz w:val="24"/>
          <w:szCs w:val="24"/>
          <w:lang w:val="en-US"/>
        </w:rPr>
        <w:t xml:space="preserve">is achieved at </w:t>
      </w:r>
      <w:r w:rsidR="00EB41E2" w:rsidRPr="00346712">
        <w:rPr>
          <w:rFonts w:ascii="Times New Roman" w:hAnsi="Times New Roman" w:cs="Times New Roman"/>
          <w:sz w:val="24"/>
          <w:szCs w:val="24"/>
          <w:lang w:val="en-US"/>
        </w:rPr>
        <w:t>distinct level</w:t>
      </w:r>
      <w:r w:rsidR="00733486" w:rsidRPr="00346712">
        <w:rPr>
          <w:rFonts w:ascii="Times New Roman" w:hAnsi="Times New Roman" w:cs="Times New Roman"/>
          <w:sz w:val="24"/>
          <w:szCs w:val="24"/>
          <w:lang w:val="en-US"/>
        </w:rPr>
        <w:t>s</w:t>
      </w:r>
      <w:r w:rsidR="00EB41E2" w:rsidRPr="00346712">
        <w:rPr>
          <w:rFonts w:ascii="Times New Roman" w:hAnsi="Times New Roman" w:cs="Times New Roman"/>
          <w:sz w:val="24"/>
          <w:szCs w:val="24"/>
          <w:lang w:val="en-US"/>
        </w:rPr>
        <w:t xml:space="preserve"> of </w:t>
      </w:r>
      <w:r w:rsidR="00733486" w:rsidRPr="00346712">
        <w:rPr>
          <w:rFonts w:ascii="Times New Roman" w:hAnsi="Times New Roman" w:cs="Times New Roman"/>
          <w:sz w:val="24"/>
          <w:szCs w:val="24"/>
          <w:lang w:val="en-US"/>
        </w:rPr>
        <w:t>centralization in the process of time</w:t>
      </w:r>
      <w:r w:rsidR="00385ADD" w:rsidRPr="00346712">
        <w:rPr>
          <w:rFonts w:ascii="Times New Roman" w:hAnsi="Times New Roman" w:cs="Times New Roman"/>
          <w:sz w:val="24"/>
          <w:szCs w:val="24"/>
          <w:lang w:val="en-US"/>
        </w:rPr>
        <w:t>,</w:t>
      </w:r>
      <w:r w:rsidR="00733486" w:rsidRPr="00346712">
        <w:rPr>
          <w:rFonts w:ascii="Times New Roman" w:hAnsi="Times New Roman" w:cs="Times New Roman"/>
          <w:sz w:val="24"/>
          <w:szCs w:val="24"/>
          <w:lang w:val="en-US"/>
        </w:rPr>
        <w:t xml:space="preserve"> </w:t>
      </w:r>
      <w:r w:rsidR="00787912" w:rsidRPr="00346712">
        <w:rPr>
          <w:rFonts w:ascii="Times New Roman" w:hAnsi="Times New Roman" w:cs="Times New Roman"/>
          <w:sz w:val="24"/>
          <w:szCs w:val="24"/>
          <w:lang w:val="en-US"/>
        </w:rPr>
        <w:t>while</w:t>
      </w:r>
      <w:r w:rsidR="007973FA" w:rsidRPr="00346712">
        <w:rPr>
          <w:rFonts w:ascii="Times New Roman" w:hAnsi="Times New Roman" w:cs="Times New Roman"/>
          <w:sz w:val="24"/>
          <w:szCs w:val="24"/>
          <w:lang w:val="en-US"/>
        </w:rPr>
        <w:t xml:space="preserve"> horizontal differentiation</w:t>
      </w:r>
      <w:r w:rsidR="00787912" w:rsidRPr="00346712">
        <w:rPr>
          <w:rFonts w:ascii="Times New Roman" w:hAnsi="Times New Roman" w:cs="Times New Roman"/>
          <w:sz w:val="24"/>
          <w:szCs w:val="24"/>
          <w:lang w:val="en-US"/>
        </w:rPr>
        <w:t xml:space="preserve"> focuses on “the territorial dimension and refers to the fact that many integrated policies are neither uniformly nor exclusively valid in the EU’s member states</w:t>
      </w:r>
      <w:r w:rsidR="00385ADD" w:rsidRPr="00346712">
        <w:rPr>
          <w:rFonts w:ascii="Times New Roman" w:hAnsi="Times New Roman" w:cs="Times New Roman"/>
          <w:sz w:val="24"/>
          <w:szCs w:val="24"/>
          <w:lang w:val="en-US"/>
        </w:rPr>
        <w:t>”</w:t>
      </w:r>
      <w:r w:rsidR="00787912" w:rsidRPr="00346712">
        <w:rPr>
          <w:rFonts w:ascii="Times New Roman" w:hAnsi="Times New Roman" w:cs="Times New Roman"/>
          <w:sz w:val="24"/>
          <w:szCs w:val="24"/>
          <w:lang w:val="en-US"/>
        </w:rPr>
        <w:t xml:space="preserve"> Schimmelfennig (2014). </w:t>
      </w:r>
      <w:r w:rsidR="00F85C4E" w:rsidRPr="00346712">
        <w:rPr>
          <w:rFonts w:ascii="Times New Roman" w:hAnsi="Times New Roman" w:cs="Times New Roman"/>
          <w:sz w:val="24"/>
          <w:szCs w:val="24"/>
          <w:lang w:val="en-US"/>
        </w:rPr>
        <w:t xml:space="preserve">It is known that some EU member states prefer to be excluded from certain </w:t>
      </w:r>
      <w:r w:rsidR="00D154E5" w:rsidRPr="00346712">
        <w:rPr>
          <w:rFonts w:ascii="Times New Roman" w:hAnsi="Times New Roman" w:cs="Times New Roman"/>
          <w:sz w:val="24"/>
          <w:szCs w:val="24"/>
          <w:lang w:val="en-US"/>
        </w:rPr>
        <w:t>“</w:t>
      </w:r>
      <w:r w:rsidR="00F85C4E" w:rsidRPr="00346712">
        <w:rPr>
          <w:rFonts w:ascii="Times New Roman" w:hAnsi="Times New Roman" w:cs="Times New Roman"/>
          <w:sz w:val="24"/>
          <w:szCs w:val="24"/>
          <w:lang w:val="en-US"/>
        </w:rPr>
        <w:t>rules and policies of the EU</w:t>
      </w:r>
      <w:r w:rsidR="006C6FD8" w:rsidRPr="00346712">
        <w:rPr>
          <w:rFonts w:ascii="Times New Roman" w:hAnsi="Times New Roman" w:cs="Times New Roman"/>
          <w:sz w:val="24"/>
          <w:szCs w:val="24"/>
          <w:lang w:val="en-US"/>
        </w:rPr>
        <w:t>,</w:t>
      </w:r>
      <w:r w:rsidR="00D154E5" w:rsidRPr="00346712">
        <w:rPr>
          <w:rFonts w:ascii="Times New Roman" w:hAnsi="Times New Roman" w:cs="Times New Roman"/>
          <w:sz w:val="24"/>
          <w:szCs w:val="24"/>
          <w:lang w:val="en-US"/>
        </w:rPr>
        <w:t>”</w:t>
      </w:r>
      <w:r w:rsidR="00F85C4E" w:rsidRPr="00346712">
        <w:rPr>
          <w:rFonts w:ascii="Times New Roman" w:hAnsi="Times New Roman" w:cs="Times New Roman"/>
          <w:sz w:val="24"/>
          <w:szCs w:val="24"/>
          <w:lang w:val="en-US"/>
        </w:rPr>
        <w:t xml:space="preserve"> </w:t>
      </w:r>
      <w:r w:rsidR="006C6FD8" w:rsidRPr="00346712">
        <w:rPr>
          <w:rFonts w:ascii="Times New Roman" w:hAnsi="Times New Roman" w:cs="Times New Roman"/>
          <w:sz w:val="24"/>
          <w:szCs w:val="24"/>
          <w:lang w:val="en-US"/>
        </w:rPr>
        <w:t xml:space="preserve">which is called internal horizontal differentiation, </w:t>
      </w:r>
      <w:r w:rsidR="00285C41" w:rsidRPr="00346712">
        <w:rPr>
          <w:rFonts w:ascii="Times New Roman" w:hAnsi="Times New Roman" w:cs="Times New Roman"/>
          <w:sz w:val="24"/>
          <w:szCs w:val="24"/>
          <w:lang w:val="en-US"/>
        </w:rPr>
        <w:t xml:space="preserve">such </w:t>
      </w:r>
      <w:r w:rsidR="006C6FD8" w:rsidRPr="00346712">
        <w:rPr>
          <w:rFonts w:ascii="Times New Roman" w:hAnsi="Times New Roman" w:cs="Times New Roman"/>
          <w:sz w:val="24"/>
          <w:szCs w:val="24"/>
          <w:lang w:val="en-US"/>
        </w:rPr>
        <w:t xml:space="preserve">as </w:t>
      </w:r>
      <w:r w:rsidR="000E68B1" w:rsidRPr="00346712">
        <w:rPr>
          <w:rFonts w:ascii="Times New Roman" w:hAnsi="Times New Roman" w:cs="Times New Roman"/>
          <w:sz w:val="24"/>
          <w:szCs w:val="24"/>
          <w:lang w:val="en-US"/>
        </w:rPr>
        <w:t xml:space="preserve">from </w:t>
      </w:r>
      <w:r w:rsidR="006C6FD8" w:rsidRPr="00346712">
        <w:rPr>
          <w:rFonts w:ascii="Times New Roman" w:hAnsi="Times New Roman" w:cs="Times New Roman"/>
          <w:sz w:val="24"/>
          <w:szCs w:val="24"/>
          <w:lang w:val="en-US"/>
        </w:rPr>
        <w:t xml:space="preserve">the </w:t>
      </w:r>
      <w:r w:rsidR="000E68B1" w:rsidRPr="00346712">
        <w:rPr>
          <w:rFonts w:ascii="Times New Roman" w:hAnsi="Times New Roman" w:cs="Times New Roman"/>
          <w:sz w:val="24"/>
          <w:szCs w:val="24"/>
          <w:lang w:val="en-US"/>
        </w:rPr>
        <w:t xml:space="preserve">EMU </w:t>
      </w:r>
      <w:r w:rsidR="006C6FD8" w:rsidRPr="00346712">
        <w:rPr>
          <w:rFonts w:ascii="Times New Roman" w:hAnsi="Times New Roman" w:cs="Times New Roman"/>
          <w:sz w:val="24"/>
          <w:szCs w:val="24"/>
          <w:lang w:val="en-US"/>
        </w:rPr>
        <w:t>or</w:t>
      </w:r>
      <w:r w:rsidR="000E68B1" w:rsidRPr="00346712">
        <w:rPr>
          <w:rFonts w:ascii="Times New Roman" w:hAnsi="Times New Roman" w:cs="Times New Roman"/>
          <w:sz w:val="24"/>
          <w:szCs w:val="24"/>
          <w:lang w:val="en-US"/>
        </w:rPr>
        <w:t xml:space="preserve"> Schengen</w:t>
      </w:r>
      <w:r w:rsidR="006C6FD8" w:rsidRPr="00346712">
        <w:rPr>
          <w:rFonts w:ascii="Times New Roman" w:hAnsi="Times New Roman" w:cs="Times New Roman"/>
          <w:sz w:val="24"/>
          <w:szCs w:val="24"/>
          <w:lang w:val="en-US"/>
        </w:rPr>
        <w:t>, while some non-EU members adopt certain rules</w:t>
      </w:r>
      <w:r w:rsidR="00F33877" w:rsidRPr="00346712">
        <w:rPr>
          <w:rFonts w:ascii="Times New Roman" w:hAnsi="Times New Roman" w:cs="Times New Roman"/>
          <w:sz w:val="24"/>
          <w:szCs w:val="24"/>
          <w:lang w:val="en-US"/>
        </w:rPr>
        <w:t xml:space="preserve">, called external horizontal differentiation, </w:t>
      </w:r>
      <w:r w:rsidR="006C6FD8" w:rsidRPr="00346712">
        <w:rPr>
          <w:rFonts w:ascii="Times New Roman" w:hAnsi="Times New Roman" w:cs="Times New Roman"/>
          <w:sz w:val="24"/>
          <w:szCs w:val="24"/>
          <w:lang w:val="en-US"/>
        </w:rPr>
        <w:t xml:space="preserve">such as </w:t>
      </w:r>
      <w:r w:rsidR="00F33877" w:rsidRPr="00346712">
        <w:rPr>
          <w:rFonts w:ascii="Times New Roman" w:hAnsi="Times New Roman" w:cs="Times New Roman"/>
          <w:sz w:val="24"/>
          <w:szCs w:val="24"/>
          <w:lang w:val="en-US"/>
        </w:rPr>
        <w:t xml:space="preserve">single </w:t>
      </w:r>
      <w:r w:rsidR="006C6FD8" w:rsidRPr="00346712">
        <w:rPr>
          <w:rFonts w:ascii="Times New Roman" w:hAnsi="Times New Roman" w:cs="Times New Roman"/>
          <w:sz w:val="24"/>
          <w:szCs w:val="24"/>
          <w:lang w:val="en-US"/>
        </w:rPr>
        <w:t>market rules</w:t>
      </w:r>
      <w:r w:rsidR="00F33877" w:rsidRPr="00346712">
        <w:rPr>
          <w:rFonts w:ascii="Times New Roman" w:hAnsi="Times New Roman" w:cs="Times New Roman"/>
          <w:sz w:val="24"/>
          <w:szCs w:val="24"/>
          <w:lang w:val="en-US"/>
        </w:rPr>
        <w:t xml:space="preserve"> even </w:t>
      </w:r>
      <w:r w:rsidR="00D154E5" w:rsidRPr="00346712">
        <w:rPr>
          <w:rFonts w:ascii="Times New Roman" w:hAnsi="Times New Roman" w:cs="Times New Roman"/>
          <w:sz w:val="24"/>
          <w:szCs w:val="24"/>
          <w:lang w:val="en-US"/>
        </w:rPr>
        <w:t>though</w:t>
      </w:r>
      <w:r w:rsidR="00F33877" w:rsidRPr="00346712">
        <w:rPr>
          <w:rFonts w:ascii="Times New Roman" w:hAnsi="Times New Roman" w:cs="Times New Roman"/>
          <w:sz w:val="24"/>
          <w:szCs w:val="24"/>
          <w:lang w:val="en-US"/>
        </w:rPr>
        <w:t xml:space="preserve"> they are not EU members</w:t>
      </w:r>
      <w:r w:rsidR="00D154E5" w:rsidRPr="00346712">
        <w:rPr>
          <w:rFonts w:ascii="Times New Roman" w:hAnsi="Times New Roman" w:cs="Times New Roman"/>
          <w:sz w:val="24"/>
          <w:szCs w:val="24"/>
          <w:lang w:val="en-US"/>
        </w:rPr>
        <w:t xml:space="preserve"> (Holzinger, 2011). </w:t>
      </w:r>
    </w:p>
    <w:p w:rsidR="003646EE" w:rsidRPr="00346712" w:rsidRDefault="00FF592E" w:rsidP="00C43202">
      <w:pPr>
        <w:tabs>
          <w:tab w:val="left" w:pos="851"/>
        </w:tabs>
        <w:autoSpaceDE w:val="0"/>
        <w:autoSpaceDN w:val="0"/>
        <w:adjustRightInd w:val="0"/>
        <w:spacing w:after="0" w:line="360" w:lineRule="auto"/>
        <w:ind w:firstLine="708"/>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 xml:space="preserve">According to Holzinger (2011), </w:t>
      </w:r>
      <w:r w:rsidR="003269D8" w:rsidRPr="00346712">
        <w:rPr>
          <w:rFonts w:ascii="Times New Roman" w:hAnsi="Times New Roman" w:cs="Times New Roman"/>
          <w:sz w:val="24"/>
          <w:szCs w:val="24"/>
          <w:lang w:val="en-US"/>
        </w:rPr>
        <w:t xml:space="preserve">the positive impact of the </w:t>
      </w:r>
      <w:r w:rsidRPr="00346712">
        <w:rPr>
          <w:rFonts w:ascii="Times New Roman" w:hAnsi="Times New Roman" w:cs="Times New Roman"/>
          <w:sz w:val="24"/>
          <w:szCs w:val="24"/>
          <w:lang w:val="en-US"/>
        </w:rPr>
        <w:t xml:space="preserve">differentiated integration </w:t>
      </w:r>
      <w:r w:rsidR="003269D8" w:rsidRPr="00346712">
        <w:rPr>
          <w:rFonts w:ascii="Times New Roman" w:hAnsi="Times New Roman" w:cs="Times New Roman"/>
          <w:sz w:val="24"/>
          <w:szCs w:val="24"/>
          <w:lang w:val="en-US"/>
        </w:rPr>
        <w:t xml:space="preserve">on the internal and external relations of the EU has made it obvious that the differentiated integration will be </w:t>
      </w:r>
      <w:r w:rsidR="00810689" w:rsidRPr="00346712">
        <w:rPr>
          <w:rFonts w:ascii="Times New Roman" w:hAnsi="Times New Roman" w:cs="Times New Roman"/>
          <w:sz w:val="24"/>
          <w:szCs w:val="24"/>
          <w:lang w:val="en-US"/>
        </w:rPr>
        <w:t xml:space="preserve">a “permanent feature of European integration.” After the Brexit, the UK will </w:t>
      </w:r>
      <w:r w:rsidR="006D67BC" w:rsidRPr="00346712">
        <w:rPr>
          <w:rFonts w:ascii="Times New Roman" w:hAnsi="Times New Roman" w:cs="Times New Roman"/>
          <w:sz w:val="24"/>
          <w:szCs w:val="24"/>
          <w:lang w:val="en-US"/>
        </w:rPr>
        <w:t xml:space="preserve">definitely </w:t>
      </w:r>
      <w:r w:rsidR="00810689" w:rsidRPr="00346712">
        <w:rPr>
          <w:rFonts w:ascii="Times New Roman" w:hAnsi="Times New Roman" w:cs="Times New Roman"/>
          <w:sz w:val="24"/>
          <w:szCs w:val="24"/>
          <w:lang w:val="en-US"/>
        </w:rPr>
        <w:t xml:space="preserve">try to benefit from this system </w:t>
      </w:r>
      <w:r w:rsidR="004D2BEC" w:rsidRPr="00346712">
        <w:rPr>
          <w:rFonts w:ascii="Times New Roman" w:hAnsi="Times New Roman" w:cs="Times New Roman"/>
          <w:sz w:val="24"/>
          <w:szCs w:val="24"/>
          <w:lang w:val="en-US"/>
        </w:rPr>
        <w:t>while the</w:t>
      </w:r>
      <w:r w:rsidR="00810689" w:rsidRPr="00346712">
        <w:rPr>
          <w:rFonts w:ascii="Times New Roman" w:hAnsi="Times New Roman" w:cs="Times New Roman"/>
          <w:sz w:val="24"/>
          <w:szCs w:val="24"/>
          <w:lang w:val="en-US"/>
        </w:rPr>
        <w:t xml:space="preserve"> other non-EU </w:t>
      </w:r>
      <w:r w:rsidR="00810689" w:rsidRPr="00346712">
        <w:rPr>
          <w:rFonts w:ascii="Times New Roman" w:hAnsi="Times New Roman" w:cs="Times New Roman"/>
          <w:sz w:val="24"/>
          <w:szCs w:val="24"/>
          <w:lang w:val="en-US"/>
        </w:rPr>
        <w:lastRenderedPageBreak/>
        <w:t xml:space="preserve">countries such as Turkey will </w:t>
      </w:r>
      <w:r w:rsidR="004D2BEC" w:rsidRPr="00346712">
        <w:rPr>
          <w:rFonts w:ascii="Times New Roman" w:hAnsi="Times New Roman" w:cs="Times New Roman"/>
          <w:sz w:val="24"/>
          <w:szCs w:val="24"/>
          <w:lang w:val="en-US"/>
        </w:rPr>
        <w:t xml:space="preserve">be following the </w:t>
      </w:r>
      <w:r w:rsidR="003A0400" w:rsidRPr="00346712">
        <w:rPr>
          <w:rFonts w:ascii="Times New Roman" w:hAnsi="Times New Roman" w:cs="Times New Roman"/>
          <w:sz w:val="24"/>
          <w:szCs w:val="24"/>
          <w:lang w:val="en-US"/>
        </w:rPr>
        <w:t>results with keen interest as the new relationship established with the UK will be reference point for them</w:t>
      </w:r>
      <w:r w:rsidR="00810689" w:rsidRPr="00346712">
        <w:rPr>
          <w:rFonts w:ascii="Times New Roman" w:hAnsi="Times New Roman" w:cs="Times New Roman"/>
          <w:sz w:val="24"/>
          <w:szCs w:val="24"/>
          <w:lang w:val="en-US"/>
        </w:rPr>
        <w:t xml:space="preserve">. </w:t>
      </w:r>
      <w:r w:rsidR="003A0400" w:rsidRPr="00346712">
        <w:rPr>
          <w:rFonts w:ascii="Times New Roman" w:hAnsi="Times New Roman" w:cs="Times New Roman"/>
          <w:sz w:val="24"/>
          <w:szCs w:val="24"/>
          <w:lang w:val="en-US"/>
        </w:rPr>
        <w:t>Thanks to the differentiated integration system adopted by the EU, the UK</w:t>
      </w:r>
      <w:r w:rsidR="00810689" w:rsidRPr="00346712">
        <w:rPr>
          <w:rFonts w:ascii="Times New Roman" w:hAnsi="Times New Roman" w:cs="Times New Roman"/>
          <w:sz w:val="24"/>
          <w:szCs w:val="24"/>
          <w:lang w:val="en-US"/>
        </w:rPr>
        <w:t xml:space="preserve"> will</w:t>
      </w:r>
      <w:r w:rsidR="003A0400" w:rsidRPr="00346712">
        <w:rPr>
          <w:rFonts w:ascii="Times New Roman" w:hAnsi="Times New Roman" w:cs="Times New Roman"/>
          <w:sz w:val="24"/>
          <w:szCs w:val="24"/>
          <w:lang w:val="en-US"/>
        </w:rPr>
        <w:t xml:space="preserve"> have the chance to</w:t>
      </w:r>
      <w:r w:rsidR="00810689" w:rsidRPr="00346712">
        <w:rPr>
          <w:rFonts w:ascii="Times New Roman" w:hAnsi="Times New Roman" w:cs="Times New Roman"/>
          <w:sz w:val="24"/>
          <w:szCs w:val="24"/>
          <w:lang w:val="en-US"/>
        </w:rPr>
        <w:t xml:space="preserve"> examine all the alternatives and </w:t>
      </w:r>
      <w:r w:rsidR="003A0400" w:rsidRPr="00346712">
        <w:rPr>
          <w:rFonts w:ascii="Times New Roman" w:hAnsi="Times New Roman" w:cs="Times New Roman"/>
          <w:sz w:val="24"/>
          <w:szCs w:val="24"/>
          <w:lang w:val="en-US"/>
        </w:rPr>
        <w:t xml:space="preserve">choose the most suitable and beneficial one. </w:t>
      </w:r>
      <w:r w:rsidR="003646EE" w:rsidRPr="00346712">
        <w:rPr>
          <w:rFonts w:ascii="Times New Roman" w:hAnsi="Times New Roman" w:cs="Times New Roman"/>
          <w:sz w:val="24"/>
          <w:szCs w:val="24"/>
          <w:lang w:val="en-US"/>
        </w:rPr>
        <w:t>To begin with the</w:t>
      </w:r>
      <w:r w:rsidR="00B070C9" w:rsidRPr="00346712">
        <w:rPr>
          <w:rFonts w:ascii="Times New Roman" w:hAnsi="Times New Roman" w:cs="Times New Roman"/>
          <w:sz w:val="24"/>
          <w:szCs w:val="24"/>
          <w:lang w:val="en-US"/>
        </w:rPr>
        <w:t xml:space="preserve"> most popular</w:t>
      </w:r>
      <w:r w:rsidR="003646EE" w:rsidRPr="00346712">
        <w:rPr>
          <w:rFonts w:ascii="Times New Roman" w:hAnsi="Times New Roman" w:cs="Times New Roman"/>
          <w:sz w:val="24"/>
          <w:szCs w:val="24"/>
          <w:lang w:val="en-US"/>
        </w:rPr>
        <w:t xml:space="preserve"> alternatives, </w:t>
      </w:r>
      <w:r w:rsidR="00065BEB" w:rsidRPr="00346712">
        <w:rPr>
          <w:rFonts w:ascii="Times New Roman" w:hAnsi="Times New Roman" w:cs="Times New Roman"/>
          <w:sz w:val="24"/>
          <w:szCs w:val="24"/>
          <w:lang w:val="en-US"/>
        </w:rPr>
        <w:t xml:space="preserve">the most foreground </w:t>
      </w:r>
      <w:r w:rsidR="00710C61" w:rsidRPr="00346712">
        <w:rPr>
          <w:rFonts w:ascii="Times New Roman" w:hAnsi="Times New Roman" w:cs="Times New Roman"/>
          <w:sz w:val="24"/>
          <w:szCs w:val="24"/>
          <w:lang w:val="en-US"/>
        </w:rPr>
        <w:t>ones which are half membership, Norwegian mo</w:t>
      </w:r>
      <w:r w:rsidR="00C17186" w:rsidRPr="00346712">
        <w:rPr>
          <w:rFonts w:ascii="Times New Roman" w:hAnsi="Times New Roman" w:cs="Times New Roman"/>
          <w:sz w:val="24"/>
          <w:szCs w:val="24"/>
          <w:lang w:val="en-US"/>
        </w:rPr>
        <w:t xml:space="preserve">del, Swiss model </w:t>
      </w:r>
      <w:r w:rsidR="003B66D4" w:rsidRPr="00346712">
        <w:rPr>
          <w:rFonts w:ascii="Times New Roman" w:hAnsi="Times New Roman" w:cs="Times New Roman"/>
          <w:sz w:val="24"/>
          <w:szCs w:val="24"/>
          <w:lang w:val="en-US"/>
        </w:rPr>
        <w:t xml:space="preserve">or </w:t>
      </w:r>
      <w:r w:rsidR="00D009B4" w:rsidRPr="00346712">
        <w:rPr>
          <w:rFonts w:ascii="Times New Roman" w:hAnsi="Times New Roman" w:cs="Times New Roman"/>
          <w:sz w:val="24"/>
          <w:szCs w:val="24"/>
          <w:lang w:val="en-US"/>
        </w:rPr>
        <w:t>“</w:t>
      </w:r>
      <w:r w:rsidR="003B66D4" w:rsidRPr="00346712">
        <w:rPr>
          <w:rFonts w:ascii="Times New Roman" w:hAnsi="Times New Roman" w:cs="Times New Roman"/>
          <w:sz w:val="24"/>
          <w:szCs w:val="24"/>
          <w:lang w:val="en-US"/>
        </w:rPr>
        <w:t>total exit from the EU and the single market</w:t>
      </w:r>
      <w:r w:rsidR="00B070C9" w:rsidRPr="00346712">
        <w:rPr>
          <w:rFonts w:ascii="Times New Roman" w:hAnsi="Times New Roman" w:cs="Times New Roman"/>
          <w:sz w:val="24"/>
          <w:szCs w:val="24"/>
          <w:lang w:val="en-US"/>
        </w:rPr>
        <w:t>,</w:t>
      </w:r>
      <w:r w:rsidR="00D009B4" w:rsidRPr="00346712">
        <w:rPr>
          <w:rFonts w:ascii="Times New Roman" w:hAnsi="Times New Roman" w:cs="Times New Roman"/>
          <w:sz w:val="24"/>
          <w:szCs w:val="24"/>
          <w:lang w:val="en-US"/>
        </w:rPr>
        <w:t xml:space="preserve">” </w:t>
      </w:r>
      <w:r w:rsidR="00B070C9" w:rsidRPr="00346712">
        <w:rPr>
          <w:rFonts w:ascii="Times New Roman" w:hAnsi="Times New Roman" w:cs="Times New Roman"/>
          <w:sz w:val="24"/>
          <w:szCs w:val="24"/>
          <w:lang w:val="en-US"/>
        </w:rPr>
        <w:t xml:space="preserve">which would mean to </w:t>
      </w:r>
      <w:r w:rsidR="00397DC1" w:rsidRPr="00346712">
        <w:rPr>
          <w:rFonts w:ascii="Times New Roman" w:hAnsi="Times New Roman" w:cs="Times New Roman"/>
          <w:sz w:val="24"/>
          <w:szCs w:val="24"/>
          <w:lang w:val="en-US"/>
        </w:rPr>
        <w:t xml:space="preserve">trade with World Trade Organization (WTO) rules </w:t>
      </w:r>
      <w:r w:rsidR="00065BEB" w:rsidRPr="00346712">
        <w:rPr>
          <w:rFonts w:ascii="Times New Roman" w:hAnsi="Times New Roman" w:cs="Times New Roman"/>
          <w:sz w:val="24"/>
          <w:szCs w:val="24"/>
          <w:lang w:val="en-US"/>
        </w:rPr>
        <w:t xml:space="preserve">should be examined by stating </w:t>
      </w:r>
      <w:r w:rsidR="00902345" w:rsidRPr="00346712">
        <w:rPr>
          <w:rFonts w:ascii="Times New Roman" w:hAnsi="Times New Roman" w:cs="Times New Roman"/>
          <w:sz w:val="24"/>
          <w:szCs w:val="24"/>
          <w:lang w:val="en-US"/>
        </w:rPr>
        <w:t>the general features of</w:t>
      </w:r>
      <w:r w:rsidR="00065BEB" w:rsidRPr="00346712">
        <w:rPr>
          <w:rFonts w:ascii="Times New Roman" w:hAnsi="Times New Roman" w:cs="Times New Roman"/>
          <w:sz w:val="24"/>
          <w:szCs w:val="24"/>
          <w:lang w:val="en-US"/>
        </w:rPr>
        <w:t xml:space="preserve"> </w:t>
      </w:r>
      <w:r w:rsidR="00902345" w:rsidRPr="00346712">
        <w:rPr>
          <w:rFonts w:ascii="Times New Roman" w:hAnsi="Times New Roman" w:cs="Times New Roman"/>
          <w:sz w:val="24"/>
          <w:szCs w:val="24"/>
          <w:lang w:val="en-US"/>
        </w:rPr>
        <w:t>these alternatives briefly</w:t>
      </w:r>
      <w:r w:rsidR="00370175" w:rsidRPr="00346712">
        <w:rPr>
          <w:rFonts w:ascii="Times New Roman" w:hAnsi="Times New Roman" w:cs="Times New Roman"/>
          <w:sz w:val="24"/>
          <w:szCs w:val="24"/>
          <w:lang w:val="en-US"/>
        </w:rPr>
        <w:t xml:space="preserve"> and explain the advantageous and disadvantageous of them for the UK or for the EU</w:t>
      </w:r>
      <w:r w:rsidR="00D009B4" w:rsidRPr="00346712">
        <w:rPr>
          <w:rFonts w:ascii="Times New Roman" w:hAnsi="Times New Roman" w:cs="Times New Roman"/>
          <w:sz w:val="24"/>
          <w:szCs w:val="24"/>
          <w:lang w:val="en-US"/>
        </w:rPr>
        <w:t xml:space="preserve"> (Slaughter and May, 2016).</w:t>
      </w:r>
      <w:r w:rsidR="00902345" w:rsidRPr="00346712">
        <w:rPr>
          <w:rFonts w:ascii="Times New Roman" w:hAnsi="Times New Roman" w:cs="Times New Roman"/>
          <w:sz w:val="24"/>
          <w:szCs w:val="24"/>
          <w:lang w:val="en-US"/>
        </w:rPr>
        <w:t xml:space="preserve"> </w:t>
      </w:r>
    </w:p>
    <w:p w:rsidR="002B5891" w:rsidRPr="00346712" w:rsidRDefault="00B46FF0" w:rsidP="00C43202">
      <w:pPr>
        <w:pStyle w:val="Default"/>
        <w:tabs>
          <w:tab w:val="left" w:pos="851"/>
        </w:tabs>
        <w:spacing w:line="360" w:lineRule="auto"/>
        <w:ind w:firstLine="851"/>
        <w:jc w:val="both"/>
        <w:rPr>
          <w:rFonts w:ascii="Times New Roman" w:hAnsi="Times New Roman" w:cs="Times New Roman"/>
          <w:color w:val="auto"/>
          <w:lang w:val="en-US"/>
        </w:rPr>
      </w:pPr>
      <w:r w:rsidRPr="00346712">
        <w:rPr>
          <w:rFonts w:ascii="Times New Roman" w:hAnsi="Times New Roman" w:cs="Times New Roman"/>
          <w:color w:val="auto"/>
          <w:lang w:val="en-US"/>
        </w:rPr>
        <w:t xml:space="preserve">Piris (2016) puts forward that for the UK most beneficial alternative </w:t>
      </w:r>
      <w:r w:rsidR="006D67BC" w:rsidRPr="00346712">
        <w:rPr>
          <w:rFonts w:ascii="Times New Roman" w:hAnsi="Times New Roman" w:cs="Times New Roman"/>
          <w:color w:val="auto"/>
          <w:lang w:val="en-US"/>
        </w:rPr>
        <w:t>seems to be</w:t>
      </w:r>
      <w:r w:rsidRPr="00346712">
        <w:rPr>
          <w:rFonts w:ascii="Times New Roman" w:hAnsi="Times New Roman" w:cs="Times New Roman"/>
          <w:color w:val="auto"/>
          <w:lang w:val="en-US"/>
        </w:rPr>
        <w:t xml:space="preserve"> </w:t>
      </w:r>
      <w:r w:rsidRPr="00346712">
        <w:rPr>
          <w:rFonts w:ascii="Times New Roman" w:hAnsi="Times New Roman" w:cs="Times New Roman"/>
          <w:i/>
          <w:color w:val="auto"/>
          <w:lang w:val="en-US"/>
        </w:rPr>
        <w:t>half-membership,</w:t>
      </w:r>
      <w:r w:rsidRPr="00346712">
        <w:rPr>
          <w:rFonts w:ascii="Times New Roman" w:hAnsi="Times New Roman" w:cs="Times New Roman"/>
          <w:color w:val="auto"/>
          <w:lang w:val="en-US"/>
        </w:rPr>
        <w:t xml:space="preserve"> “a special status […]</w:t>
      </w:r>
      <w:r w:rsidR="0011674E" w:rsidRPr="00346712">
        <w:rPr>
          <w:rFonts w:ascii="Times New Roman" w:hAnsi="Times New Roman" w:cs="Times New Roman"/>
          <w:color w:val="auto"/>
          <w:lang w:val="en-US"/>
        </w:rPr>
        <w:t xml:space="preserve"> whereby the UK would remain a full, voting member of the single market, but ditch most other EU policies.”</w:t>
      </w:r>
      <w:r w:rsidR="0082544A" w:rsidRPr="00346712">
        <w:rPr>
          <w:rFonts w:ascii="Times New Roman" w:hAnsi="Times New Roman" w:cs="Times New Roman"/>
          <w:color w:val="auto"/>
          <w:lang w:val="en-US"/>
        </w:rPr>
        <w:t xml:space="preserve"> Some politicians such as the Conservative Boris Johnson </w:t>
      </w:r>
      <w:r w:rsidR="002C7B97" w:rsidRPr="00346712">
        <w:rPr>
          <w:rFonts w:ascii="Times New Roman" w:hAnsi="Times New Roman" w:cs="Times New Roman"/>
          <w:color w:val="auto"/>
          <w:lang w:val="en-US"/>
        </w:rPr>
        <w:t>claim</w:t>
      </w:r>
      <w:r w:rsidR="0082544A" w:rsidRPr="00346712">
        <w:rPr>
          <w:rFonts w:ascii="Times New Roman" w:hAnsi="Times New Roman" w:cs="Times New Roman"/>
          <w:color w:val="auto"/>
          <w:lang w:val="en-US"/>
        </w:rPr>
        <w:t xml:space="preserve"> that it is a possible and reasonable relationship that can be </w:t>
      </w:r>
      <w:r w:rsidR="002C7B97" w:rsidRPr="00346712">
        <w:rPr>
          <w:rFonts w:ascii="Times New Roman" w:hAnsi="Times New Roman" w:cs="Times New Roman"/>
          <w:color w:val="auto"/>
          <w:lang w:val="en-US"/>
        </w:rPr>
        <w:t xml:space="preserve">established between the UK and the EU. Half membership would give the UK the right to </w:t>
      </w:r>
      <w:r w:rsidR="00036D64" w:rsidRPr="00346712">
        <w:rPr>
          <w:rFonts w:ascii="Times New Roman" w:hAnsi="Times New Roman" w:cs="Times New Roman"/>
          <w:color w:val="auto"/>
          <w:lang w:val="en-US"/>
        </w:rPr>
        <w:t>trade in the internal single market as freely as it used to do with all the rights bestowed upon only to the members of the EU</w:t>
      </w:r>
      <w:r w:rsidR="00377CE2" w:rsidRPr="00346712">
        <w:rPr>
          <w:rFonts w:ascii="Times New Roman" w:hAnsi="Times New Roman" w:cs="Times New Roman"/>
          <w:color w:val="auto"/>
          <w:lang w:val="en-US"/>
        </w:rPr>
        <w:t>.</w:t>
      </w:r>
      <w:r w:rsidR="00036D64" w:rsidRPr="00346712">
        <w:rPr>
          <w:rFonts w:ascii="Times New Roman" w:hAnsi="Times New Roman" w:cs="Times New Roman"/>
          <w:color w:val="auto"/>
          <w:lang w:val="en-US"/>
        </w:rPr>
        <w:t xml:space="preserve"> </w:t>
      </w:r>
      <w:r w:rsidR="00377CE2" w:rsidRPr="00346712">
        <w:rPr>
          <w:rFonts w:ascii="Times New Roman" w:hAnsi="Times New Roman" w:cs="Times New Roman"/>
          <w:color w:val="auto"/>
          <w:lang w:val="en-US"/>
        </w:rPr>
        <w:t>I</w:t>
      </w:r>
      <w:r w:rsidR="00036D64" w:rsidRPr="00346712">
        <w:rPr>
          <w:rFonts w:ascii="Times New Roman" w:hAnsi="Times New Roman" w:cs="Times New Roman"/>
          <w:color w:val="auto"/>
          <w:lang w:val="en-US"/>
        </w:rPr>
        <w:t>n</w:t>
      </w:r>
      <w:r w:rsidR="00377CE2" w:rsidRPr="00346712">
        <w:rPr>
          <w:rFonts w:ascii="Times New Roman" w:hAnsi="Times New Roman" w:cs="Times New Roman"/>
          <w:color w:val="auto"/>
          <w:lang w:val="en-US"/>
        </w:rPr>
        <w:t xml:space="preserve"> </w:t>
      </w:r>
      <w:r w:rsidR="00036D64" w:rsidRPr="00346712">
        <w:rPr>
          <w:rFonts w:ascii="Times New Roman" w:hAnsi="Times New Roman" w:cs="Times New Roman"/>
          <w:color w:val="auto"/>
          <w:lang w:val="en-US"/>
        </w:rPr>
        <w:t>additi</w:t>
      </w:r>
      <w:r w:rsidR="00377CE2" w:rsidRPr="00346712">
        <w:rPr>
          <w:rFonts w:ascii="Times New Roman" w:hAnsi="Times New Roman" w:cs="Times New Roman"/>
          <w:color w:val="auto"/>
          <w:lang w:val="en-US"/>
        </w:rPr>
        <w:t>on to that, the UK</w:t>
      </w:r>
      <w:r w:rsidR="00036D64" w:rsidRPr="00346712">
        <w:rPr>
          <w:rFonts w:ascii="Times New Roman" w:hAnsi="Times New Roman" w:cs="Times New Roman"/>
          <w:color w:val="auto"/>
          <w:lang w:val="en-US"/>
        </w:rPr>
        <w:t xml:space="preserve"> would still </w:t>
      </w:r>
      <w:r w:rsidR="00377CE2" w:rsidRPr="00346712">
        <w:rPr>
          <w:rFonts w:ascii="Times New Roman" w:hAnsi="Times New Roman" w:cs="Times New Roman"/>
          <w:color w:val="auto"/>
          <w:lang w:val="en-US"/>
        </w:rPr>
        <w:t xml:space="preserve">have the privilege to participate </w:t>
      </w:r>
      <w:r w:rsidR="002B5891" w:rsidRPr="00346712">
        <w:rPr>
          <w:rFonts w:ascii="Times New Roman" w:hAnsi="Times New Roman" w:cs="Times New Roman"/>
          <w:color w:val="auto"/>
          <w:lang w:val="en-US"/>
        </w:rPr>
        <w:t xml:space="preserve">“in the corresponding EU decision-making process, while obtaining the right to opt out of most of the rest of what the Union does” (Piris, 2016). Such a relationship model seems neither beneficial for the EU </w:t>
      </w:r>
      <w:r w:rsidR="006D67BC" w:rsidRPr="00346712">
        <w:rPr>
          <w:rFonts w:ascii="Times New Roman" w:hAnsi="Times New Roman" w:cs="Times New Roman"/>
          <w:color w:val="auto"/>
          <w:lang w:val="en-US"/>
        </w:rPr>
        <w:t>-</w:t>
      </w:r>
      <w:r w:rsidR="002B5891" w:rsidRPr="00346712">
        <w:rPr>
          <w:rFonts w:ascii="Times New Roman" w:hAnsi="Times New Roman" w:cs="Times New Roman"/>
          <w:color w:val="auto"/>
          <w:lang w:val="en-US"/>
        </w:rPr>
        <w:t xml:space="preserve">but </w:t>
      </w:r>
      <w:r w:rsidR="006D67BC" w:rsidRPr="00346712">
        <w:rPr>
          <w:rFonts w:ascii="Times New Roman" w:hAnsi="Times New Roman" w:cs="Times New Roman"/>
          <w:color w:val="auto"/>
          <w:lang w:val="en-US"/>
        </w:rPr>
        <w:t>so for the UK-</w:t>
      </w:r>
      <w:r w:rsidR="002B5891" w:rsidRPr="00346712">
        <w:rPr>
          <w:rFonts w:ascii="Times New Roman" w:hAnsi="Times New Roman" w:cs="Times New Roman"/>
          <w:color w:val="auto"/>
          <w:lang w:val="en-US"/>
        </w:rPr>
        <w:t xml:space="preserve"> nor </w:t>
      </w:r>
      <w:r w:rsidR="007D6537" w:rsidRPr="00346712">
        <w:rPr>
          <w:rFonts w:ascii="Times New Roman" w:hAnsi="Times New Roman" w:cs="Times New Roman"/>
          <w:color w:val="auto"/>
          <w:lang w:val="en-US"/>
        </w:rPr>
        <w:t xml:space="preserve">applicable in a short run as the present EU Treaties do not have any </w:t>
      </w:r>
      <w:r w:rsidR="00710F02" w:rsidRPr="00346712">
        <w:rPr>
          <w:rFonts w:ascii="Times New Roman" w:hAnsi="Times New Roman" w:cs="Times New Roman"/>
          <w:color w:val="auto"/>
          <w:lang w:val="en-US"/>
        </w:rPr>
        <w:t>rules</w:t>
      </w:r>
      <w:r w:rsidR="007D6537" w:rsidRPr="00346712">
        <w:rPr>
          <w:rFonts w:ascii="Times New Roman" w:hAnsi="Times New Roman" w:cs="Times New Roman"/>
          <w:color w:val="auto"/>
          <w:lang w:val="en-US"/>
        </w:rPr>
        <w:t xml:space="preserve"> that would allow such an option so they need to be </w:t>
      </w:r>
      <w:r w:rsidR="00710F02" w:rsidRPr="00346712">
        <w:rPr>
          <w:rFonts w:ascii="Times New Roman" w:hAnsi="Times New Roman" w:cs="Times New Roman"/>
          <w:color w:val="auto"/>
          <w:lang w:val="en-US"/>
        </w:rPr>
        <w:t>revised</w:t>
      </w:r>
      <w:r w:rsidR="007D6537" w:rsidRPr="00346712">
        <w:rPr>
          <w:rFonts w:ascii="Times New Roman" w:hAnsi="Times New Roman" w:cs="Times New Roman"/>
          <w:color w:val="auto"/>
          <w:lang w:val="en-US"/>
        </w:rPr>
        <w:t xml:space="preserve"> to establish such a relationship with the </w:t>
      </w:r>
      <w:r w:rsidR="00710F02" w:rsidRPr="00346712">
        <w:rPr>
          <w:rFonts w:ascii="Times New Roman" w:hAnsi="Times New Roman" w:cs="Times New Roman"/>
          <w:color w:val="auto"/>
          <w:lang w:val="en-US"/>
        </w:rPr>
        <w:t>UK</w:t>
      </w:r>
      <w:r w:rsidR="007D6537" w:rsidRPr="00346712">
        <w:rPr>
          <w:rFonts w:ascii="Times New Roman" w:hAnsi="Times New Roman" w:cs="Times New Roman"/>
          <w:color w:val="auto"/>
          <w:lang w:val="en-US"/>
        </w:rPr>
        <w:t>. It is well known that treaty making and ratification of the treaty is a long process and needs consensus among</w:t>
      </w:r>
      <w:r w:rsidR="00F93A5E" w:rsidRPr="00346712">
        <w:rPr>
          <w:rFonts w:ascii="Times New Roman" w:hAnsi="Times New Roman" w:cs="Times New Roman"/>
          <w:color w:val="auto"/>
          <w:lang w:val="en-US"/>
        </w:rPr>
        <w:t xml:space="preserve"> all</w:t>
      </w:r>
      <w:r w:rsidR="007D6537" w:rsidRPr="00346712">
        <w:rPr>
          <w:rFonts w:ascii="Times New Roman" w:hAnsi="Times New Roman" w:cs="Times New Roman"/>
          <w:color w:val="auto"/>
          <w:lang w:val="en-US"/>
        </w:rPr>
        <w:t xml:space="preserve"> </w:t>
      </w:r>
      <w:r w:rsidR="00F93A5E" w:rsidRPr="00346712">
        <w:rPr>
          <w:rFonts w:ascii="Times New Roman" w:hAnsi="Times New Roman" w:cs="Times New Roman"/>
          <w:color w:val="auto"/>
          <w:lang w:val="en-US"/>
        </w:rPr>
        <w:t xml:space="preserve">EU member states. </w:t>
      </w:r>
      <w:r w:rsidR="00831A67" w:rsidRPr="00346712">
        <w:rPr>
          <w:rFonts w:ascii="Times New Roman" w:hAnsi="Times New Roman" w:cs="Times New Roman"/>
          <w:color w:val="auto"/>
          <w:lang w:val="en-US"/>
        </w:rPr>
        <w:t>According to Piris</w:t>
      </w:r>
      <w:r w:rsidR="0088013C" w:rsidRPr="00346712">
        <w:rPr>
          <w:rFonts w:ascii="Times New Roman" w:hAnsi="Times New Roman" w:cs="Times New Roman"/>
          <w:color w:val="auto"/>
          <w:lang w:val="en-US"/>
        </w:rPr>
        <w:t xml:space="preserve"> (2016)</w:t>
      </w:r>
      <w:r w:rsidR="00831A67" w:rsidRPr="00346712">
        <w:rPr>
          <w:rFonts w:ascii="Times New Roman" w:hAnsi="Times New Roman" w:cs="Times New Roman"/>
          <w:color w:val="auto"/>
          <w:lang w:val="en-US"/>
        </w:rPr>
        <w:t xml:space="preserve">, </w:t>
      </w:r>
      <w:r w:rsidR="0065545F" w:rsidRPr="00346712">
        <w:rPr>
          <w:rFonts w:ascii="Times New Roman" w:hAnsi="Times New Roman" w:cs="Times New Roman"/>
          <w:color w:val="auto"/>
          <w:lang w:val="en-US"/>
        </w:rPr>
        <w:t xml:space="preserve">it is obvious that </w:t>
      </w:r>
      <w:r w:rsidR="001760E3" w:rsidRPr="00346712">
        <w:rPr>
          <w:rFonts w:ascii="Times New Roman" w:hAnsi="Times New Roman" w:cs="Times New Roman"/>
          <w:color w:val="auto"/>
          <w:lang w:val="en-US"/>
        </w:rPr>
        <w:t xml:space="preserve">even if the UK seems </w:t>
      </w:r>
      <w:r w:rsidR="001025DE" w:rsidRPr="00346712">
        <w:rPr>
          <w:rFonts w:ascii="Times New Roman" w:hAnsi="Times New Roman" w:cs="Times New Roman"/>
          <w:color w:val="auto"/>
          <w:lang w:val="en-US"/>
        </w:rPr>
        <w:t xml:space="preserve">quiet </w:t>
      </w:r>
      <w:r w:rsidR="001760E3" w:rsidRPr="00346712">
        <w:rPr>
          <w:rFonts w:ascii="Times New Roman" w:hAnsi="Times New Roman" w:cs="Times New Roman"/>
          <w:color w:val="auto"/>
          <w:lang w:val="en-US"/>
        </w:rPr>
        <w:t xml:space="preserve">eager for it, </w:t>
      </w:r>
      <w:r w:rsidR="0065545F" w:rsidRPr="00346712">
        <w:rPr>
          <w:rFonts w:ascii="Times New Roman" w:hAnsi="Times New Roman" w:cs="Times New Roman"/>
          <w:color w:val="auto"/>
          <w:lang w:val="en-US"/>
        </w:rPr>
        <w:t xml:space="preserve">the EU </w:t>
      </w:r>
      <w:r w:rsidR="00EA2BF9" w:rsidRPr="00346712">
        <w:rPr>
          <w:rFonts w:ascii="Times New Roman" w:hAnsi="Times New Roman" w:cs="Times New Roman"/>
          <w:color w:val="auto"/>
          <w:lang w:val="en-US"/>
        </w:rPr>
        <w:t xml:space="preserve">member states and the EU institutions </w:t>
      </w:r>
      <w:r w:rsidR="0065545F" w:rsidRPr="00346712">
        <w:rPr>
          <w:rFonts w:ascii="Times New Roman" w:hAnsi="Times New Roman" w:cs="Times New Roman"/>
          <w:color w:val="auto"/>
          <w:lang w:val="en-US"/>
        </w:rPr>
        <w:t xml:space="preserve">have </w:t>
      </w:r>
      <w:r w:rsidR="001C5B93" w:rsidRPr="00346712">
        <w:rPr>
          <w:rFonts w:ascii="Times New Roman" w:hAnsi="Times New Roman" w:cs="Times New Roman"/>
          <w:color w:val="auto"/>
          <w:lang w:val="en-US"/>
        </w:rPr>
        <w:t xml:space="preserve">valid reasons </w:t>
      </w:r>
      <w:r w:rsidR="00F76FB0" w:rsidRPr="00346712">
        <w:rPr>
          <w:rFonts w:ascii="Times New Roman" w:hAnsi="Times New Roman" w:cs="Times New Roman"/>
          <w:color w:val="auto"/>
          <w:lang w:val="en-US"/>
        </w:rPr>
        <w:t>to reject granting such a special status to the UK</w:t>
      </w:r>
      <w:r w:rsidR="001025DE" w:rsidRPr="00346712">
        <w:rPr>
          <w:rFonts w:ascii="Times New Roman" w:hAnsi="Times New Roman" w:cs="Times New Roman"/>
          <w:color w:val="auto"/>
          <w:lang w:val="en-US"/>
        </w:rPr>
        <w:t xml:space="preserve"> </w:t>
      </w:r>
      <w:r w:rsidR="0052376C" w:rsidRPr="00346712">
        <w:rPr>
          <w:rFonts w:ascii="Times New Roman" w:hAnsi="Times New Roman" w:cs="Times New Roman"/>
          <w:color w:val="auto"/>
          <w:lang w:val="en-US"/>
        </w:rPr>
        <w:t xml:space="preserve">such as the inequality in its essence against the other member states </w:t>
      </w:r>
      <w:r w:rsidR="004E6612" w:rsidRPr="00346712">
        <w:rPr>
          <w:rFonts w:ascii="Times New Roman" w:hAnsi="Times New Roman" w:cs="Times New Roman"/>
          <w:color w:val="auto"/>
          <w:lang w:val="en-US"/>
        </w:rPr>
        <w:t xml:space="preserve">that </w:t>
      </w:r>
      <w:r w:rsidR="00B246DB" w:rsidRPr="00346712">
        <w:rPr>
          <w:rFonts w:ascii="Times New Roman" w:hAnsi="Times New Roman" w:cs="Times New Roman"/>
          <w:color w:val="auto"/>
          <w:lang w:val="en-US"/>
        </w:rPr>
        <w:t>have</w:t>
      </w:r>
      <w:r w:rsidR="0052376C" w:rsidRPr="00346712">
        <w:rPr>
          <w:rFonts w:ascii="Times New Roman" w:hAnsi="Times New Roman" w:cs="Times New Roman"/>
          <w:color w:val="auto"/>
          <w:lang w:val="en-US"/>
        </w:rPr>
        <w:t xml:space="preserve"> to obey all the rules of the EU</w:t>
      </w:r>
      <w:r w:rsidR="004E6612" w:rsidRPr="00346712">
        <w:rPr>
          <w:rFonts w:ascii="Times New Roman" w:hAnsi="Times New Roman" w:cs="Times New Roman"/>
          <w:color w:val="auto"/>
          <w:lang w:val="en-US"/>
        </w:rPr>
        <w:t>,</w:t>
      </w:r>
      <w:r w:rsidR="0052376C" w:rsidRPr="00346712">
        <w:rPr>
          <w:rFonts w:ascii="Times New Roman" w:hAnsi="Times New Roman" w:cs="Times New Roman"/>
          <w:color w:val="auto"/>
          <w:lang w:val="en-US"/>
        </w:rPr>
        <w:t xml:space="preserve"> or the possible </w:t>
      </w:r>
      <w:r w:rsidR="00B246DB" w:rsidRPr="00346712">
        <w:rPr>
          <w:rFonts w:ascii="Times New Roman" w:hAnsi="Times New Roman" w:cs="Times New Roman"/>
          <w:color w:val="auto"/>
          <w:lang w:val="en-US"/>
        </w:rPr>
        <w:t>requests</w:t>
      </w:r>
      <w:r w:rsidR="0052376C" w:rsidRPr="00346712">
        <w:rPr>
          <w:rFonts w:ascii="Times New Roman" w:hAnsi="Times New Roman" w:cs="Times New Roman"/>
          <w:color w:val="auto"/>
          <w:lang w:val="en-US"/>
        </w:rPr>
        <w:t xml:space="preserve"> </w:t>
      </w:r>
      <w:r w:rsidR="004E6612" w:rsidRPr="00346712">
        <w:rPr>
          <w:rFonts w:ascii="Times New Roman" w:hAnsi="Times New Roman" w:cs="Times New Roman"/>
          <w:color w:val="auto"/>
          <w:lang w:val="en-US"/>
        </w:rPr>
        <w:t xml:space="preserve">that can be made </w:t>
      </w:r>
      <w:r w:rsidR="00F76FB0" w:rsidRPr="00346712">
        <w:rPr>
          <w:rFonts w:ascii="Times New Roman" w:hAnsi="Times New Roman" w:cs="Times New Roman"/>
          <w:color w:val="auto"/>
          <w:lang w:val="en-US"/>
        </w:rPr>
        <w:t xml:space="preserve">to </w:t>
      </w:r>
      <w:r w:rsidR="001025DE" w:rsidRPr="00346712">
        <w:rPr>
          <w:rFonts w:ascii="Times New Roman" w:hAnsi="Times New Roman" w:cs="Times New Roman"/>
          <w:color w:val="auto"/>
          <w:lang w:val="en-US"/>
        </w:rPr>
        <w:t>get</w:t>
      </w:r>
      <w:r w:rsidR="00F76FB0" w:rsidRPr="00346712">
        <w:rPr>
          <w:rFonts w:ascii="Times New Roman" w:hAnsi="Times New Roman" w:cs="Times New Roman"/>
          <w:color w:val="auto"/>
          <w:lang w:val="en-US"/>
        </w:rPr>
        <w:t xml:space="preserve"> </w:t>
      </w:r>
      <w:r w:rsidR="001025DE" w:rsidRPr="00346712">
        <w:rPr>
          <w:rFonts w:ascii="Times New Roman" w:hAnsi="Times New Roman" w:cs="Times New Roman"/>
          <w:color w:val="auto"/>
          <w:lang w:val="en-US"/>
        </w:rPr>
        <w:t>a similar</w:t>
      </w:r>
      <w:r w:rsidR="00F76FB0" w:rsidRPr="00346712">
        <w:rPr>
          <w:rFonts w:ascii="Times New Roman" w:hAnsi="Times New Roman" w:cs="Times New Roman"/>
          <w:color w:val="auto"/>
          <w:lang w:val="en-US"/>
        </w:rPr>
        <w:t xml:space="preserve"> status </w:t>
      </w:r>
      <w:r w:rsidR="004E6612" w:rsidRPr="00346712">
        <w:rPr>
          <w:rFonts w:ascii="Times New Roman" w:hAnsi="Times New Roman" w:cs="Times New Roman"/>
          <w:color w:val="auto"/>
          <w:lang w:val="en-US"/>
        </w:rPr>
        <w:t xml:space="preserve">by </w:t>
      </w:r>
      <w:r w:rsidR="00E34347" w:rsidRPr="00346712">
        <w:rPr>
          <w:rFonts w:ascii="Times New Roman" w:hAnsi="Times New Roman" w:cs="Times New Roman"/>
          <w:color w:val="auto"/>
          <w:lang w:val="en-US"/>
        </w:rPr>
        <w:t>the</w:t>
      </w:r>
      <w:r w:rsidR="0052376C" w:rsidRPr="00346712">
        <w:rPr>
          <w:rFonts w:ascii="Times New Roman" w:hAnsi="Times New Roman" w:cs="Times New Roman"/>
          <w:color w:val="auto"/>
          <w:lang w:val="en-US"/>
        </w:rPr>
        <w:t xml:space="preserve"> other </w:t>
      </w:r>
      <w:r w:rsidR="0013654A" w:rsidRPr="00346712">
        <w:rPr>
          <w:rFonts w:ascii="Times New Roman" w:hAnsi="Times New Roman" w:cs="Times New Roman"/>
          <w:color w:val="auto"/>
          <w:lang w:val="en-US"/>
        </w:rPr>
        <w:t xml:space="preserve">member states or </w:t>
      </w:r>
      <w:r w:rsidR="0052376C" w:rsidRPr="00346712">
        <w:rPr>
          <w:rFonts w:ascii="Times New Roman" w:hAnsi="Times New Roman" w:cs="Times New Roman"/>
          <w:color w:val="auto"/>
          <w:lang w:val="en-US"/>
        </w:rPr>
        <w:t xml:space="preserve">non-EU member states such as </w:t>
      </w:r>
      <w:r w:rsidR="004E6612" w:rsidRPr="00346712">
        <w:rPr>
          <w:rFonts w:ascii="Times New Roman" w:hAnsi="Times New Roman" w:cs="Times New Roman"/>
          <w:color w:val="auto"/>
          <w:lang w:val="en-US"/>
        </w:rPr>
        <w:t xml:space="preserve">Turkey, Switzerland and </w:t>
      </w:r>
      <w:r w:rsidR="00F76FB0" w:rsidRPr="00346712">
        <w:rPr>
          <w:rFonts w:ascii="Times New Roman" w:hAnsi="Times New Roman" w:cs="Times New Roman"/>
          <w:color w:val="auto"/>
          <w:lang w:val="en-US"/>
        </w:rPr>
        <w:t>others</w:t>
      </w:r>
      <w:r w:rsidR="001025DE" w:rsidRPr="00346712">
        <w:rPr>
          <w:rFonts w:ascii="Times New Roman" w:hAnsi="Times New Roman" w:cs="Times New Roman"/>
          <w:color w:val="auto"/>
          <w:lang w:val="en-US"/>
        </w:rPr>
        <w:t>.</w:t>
      </w:r>
    </w:p>
    <w:p w:rsidR="00AB29AE" w:rsidRPr="00346712" w:rsidRDefault="00BB5C52" w:rsidP="00C43202">
      <w:pPr>
        <w:tabs>
          <w:tab w:val="left" w:pos="851"/>
        </w:tabs>
        <w:autoSpaceDE w:val="0"/>
        <w:autoSpaceDN w:val="0"/>
        <w:adjustRightInd w:val="0"/>
        <w:spacing w:after="0" w:line="360" w:lineRule="auto"/>
        <w:ind w:firstLine="851"/>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 xml:space="preserve">The second </w:t>
      </w:r>
      <w:r w:rsidR="00EA2BF9" w:rsidRPr="00346712">
        <w:rPr>
          <w:rFonts w:ascii="Times New Roman" w:hAnsi="Times New Roman" w:cs="Times New Roman"/>
          <w:sz w:val="24"/>
          <w:szCs w:val="24"/>
          <w:lang w:val="en-US"/>
        </w:rPr>
        <w:t xml:space="preserve">most popular </w:t>
      </w:r>
      <w:r w:rsidRPr="00346712">
        <w:rPr>
          <w:rFonts w:ascii="Times New Roman" w:hAnsi="Times New Roman" w:cs="Times New Roman"/>
          <w:sz w:val="24"/>
          <w:szCs w:val="24"/>
          <w:lang w:val="en-US"/>
        </w:rPr>
        <w:t>relations</w:t>
      </w:r>
      <w:r w:rsidR="00E34347" w:rsidRPr="00346712">
        <w:rPr>
          <w:rFonts w:ascii="Times New Roman" w:hAnsi="Times New Roman" w:cs="Times New Roman"/>
          <w:sz w:val="24"/>
          <w:szCs w:val="24"/>
          <w:lang w:val="en-US"/>
        </w:rPr>
        <w:t>hip model applicable for the UK</w:t>
      </w:r>
      <w:r w:rsidR="00EA2BF9" w:rsidRPr="00346712">
        <w:rPr>
          <w:rFonts w:ascii="Times New Roman" w:hAnsi="Times New Roman" w:cs="Times New Roman"/>
          <w:sz w:val="24"/>
          <w:szCs w:val="24"/>
          <w:lang w:val="en-US"/>
        </w:rPr>
        <w:t xml:space="preserve"> is </w:t>
      </w:r>
      <w:r w:rsidR="001025DE" w:rsidRPr="00346712">
        <w:rPr>
          <w:rFonts w:ascii="Times New Roman" w:hAnsi="Times New Roman" w:cs="Times New Roman"/>
          <w:sz w:val="24"/>
          <w:szCs w:val="24"/>
          <w:lang w:val="en-US"/>
        </w:rPr>
        <w:t xml:space="preserve">the </w:t>
      </w:r>
      <w:r w:rsidR="00EA2BF9" w:rsidRPr="00346712">
        <w:rPr>
          <w:rFonts w:ascii="Times New Roman" w:hAnsi="Times New Roman" w:cs="Times New Roman"/>
          <w:sz w:val="24"/>
          <w:szCs w:val="24"/>
          <w:lang w:val="en-US"/>
        </w:rPr>
        <w:t>Norwegian m</w:t>
      </w:r>
      <w:r w:rsidRPr="00346712">
        <w:rPr>
          <w:rFonts w:ascii="Times New Roman" w:hAnsi="Times New Roman" w:cs="Times New Roman"/>
          <w:sz w:val="24"/>
          <w:szCs w:val="24"/>
          <w:lang w:val="en-US"/>
        </w:rPr>
        <w:t>odel</w:t>
      </w:r>
      <w:r w:rsidR="008B3BE8" w:rsidRPr="00346712">
        <w:rPr>
          <w:rFonts w:ascii="Times New Roman" w:hAnsi="Times New Roman" w:cs="Times New Roman"/>
          <w:sz w:val="24"/>
          <w:szCs w:val="24"/>
          <w:lang w:val="en-US"/>
        </w:rPr>
        <w:t xml:space="preserve"> which has been </w:t>
      </w:r>
      <w:r w:rsidR="002A6005" w:rsidRPr="00346712">
        <w:rPr>
          <w:rFonts w:ascii="Times New Roman" w:hAnsi="Times New Roman" w:cs="Times New Roman"/>
          <w:sz w:val="24"/>
          <w:szCs w:val="24"/>
          <w:lang w:val="en-US"/>
        </w:rPr>
        <w:t>intensely discussed</w:t>
      </w:r>
      <w:r w:rsidR="008B3BE8" w:rsidRPr="00346712">
        <w:rPr>
          <w:rFonts w:ascii="Times New Roman" w:hAnsi="Times New Roman" w:cs="Times New Roman"/>
          <w:sz w:val="24"/>
          <w:szCs w:val="24"/>
          <w:lang w:val="en-US"/>
        </w:rPr>
        <w:t xml:space="preserve"> during the Brexit process.</w:t>
      </w:r>
      <w:r w:rsidR="00635BAA" w:rsidRPr="00346712">
        <w:rPr>
          <w:rFonts w:ascii="Times New Roman" w:hAnsi="Times New Roman" w:cs="Times New Roman"/>
          <w:sz w:val="24"/>
          <w:szCs w:val="24"/>
          <w:lang w:val="en-US"/>
        </w:rPr>
        <w:t xml:space="preserve"> Norway</w:t>
      </w:r>
      <w:r w:rsidR="002E428D" w:rsidRPr="00346712">
        <w:rPr>
          <w:rFonts w:ascii="Times New Roman" w:hAnsi="Times New Roman" w:cs="Times New Roman"/>
          <w:sz w:val="24"/>
          <w:szCs w:val="24"/>
          <w:lang w:val="en-US"/>
        </w:rPr>
        <w:t xml:space="preserve"> together with Iceland and Liechtenstein</w:t>
      </w:r>
      <w:r w:rsidR="00293035" w:rsidRPr="00346712">
        <w:rPr>
          <w:rFonts w:ascii="Times New Roman" w:hAnsi="Times New Roman" w:cs="Times New Roman"/>
          <w:sz w:val="24"/>
          <w:szCs w:val="24"/>
          <w:lang w:val="en-US"/>
        </w:rPr>
        <w:t xml:space="preserve"> have</w:t>
      </w:r>
      <w:r w:rsidR="002E428D" w:rsidRPr="00346712">
        <w:rPr>
          <w:rFonts w:ascii="Times New Roman" w:hAnsi="Times New Roman" w:cs="Times New Roman"/>
          <w:sz w:val="24"/>
          <w:szCs w:val="24"/>
          <w:lang w:val="en-US"/>
        </w:rPr>
        <w:t xml:space="preserve"> been non-EU </w:t>
      </w:r>
      <w:r w:rsidR="00635BAA" w:rsidRPr="00346712">
        <w:rPr>
          <w:rFonts w:ascii="Times New Roman" w:hAnsi="Times New Roman" w:cs="Times New Roman"/>
          <w:sz w:val="24"/>
          <w:szCs w:val="24"/>
          <w:lang w:val="en-US"/>
        </w:rPr>
        <w:t>member</w:t>
      </w:r>
      <w:r w:rsidR="002E428D" w:rsidRPr="00346712">
        <w:rPr>
          <w:rFonts w:ascii="Times New Roman" w:hAnsi="Times New Roman" w:cs="Times New Roman"/>
          <w:sz w:val="24"/>
          <w:szCs w:val="24"/>
          <w:lang w:val="en-US"/>
        </w:rPr>
        <w:t>s</w:t>
      </w:r>
      <w:r w:rsidR="00635BAA" w:rsidRPr="00346712">
        <w:rPr>
          <w:rFonts w:ascii="Times New Roman" w:hAnsi="Times New Roman" w:cs="Times New Roman"/>
          <w:sz w:val="24"/>
          <w:szCs w:val="24"/>
          <w:lang w:val="en-US"/>
        </w:rPr>
        <w:t xml:space="preserve"> of “the European Economic Area (EEA) </w:t>
      </w:r>
      <w:r w:rsidR="002E428D" w:rsidRPr="00346712">
        <w:rPr>
          <w:rFonts w:ascii="Times New Roman" w:hAnsi="Times New Roman" w:cs="Times New Roman"/>
          <w:sz w:val="24"/>
          <w:szCs w:val="24"/>
          <w:lang w:val="en-US"/>
        </w:rPr>
        <w:t>[…]</w:t>
      </w:r>
      <w:r w:rsidR="00635BAA" w:rsidRPr="00346712">
        <w:rPr>
          <w:rFonts w:ascii="Times New Roman" w:hAnsi="Times New Roman" w:cs="Times New Roman"/>
          <w:sz w:val="24"/>
          <w:szCs w:val="24"/>
          <w:lang w:val="en-US"/>
        </w:rPr>
        <w:t xml:space="preserve"> established in 1994 to give European countries that are not part of the EU a way to become members of the Single Market” (</w:t>
      </w:r>
      <w:r w:rsidR="00044159" w:rsidRPr="00346712">
        <w:rPr>
          <w:rFonts w:ascii="Times New Roman" w:hAnsi="Times New Roman" w:cs="Times New Roman"/>
          <w:sz w:val="24"/>
          <w:szCs w:val="24"/>
          <w:lang w:val="en-US"/>
        </w:rPr>
        <w:t>Dhingra</w:t>
      </w:r>
      <w:r w:rsidR="00635BAA" w:rsidRPr="00346712">
        <w:rPr>
          <w:rFonts w:ascii="Times New Roman" w:hAnsi="Times New Roman" w:cs="Times New Roman"/>
          <w:sz w:val="24"/>
          <w:szCs w:val="24"/>
          <w:lang w:val="en-US"/>
        </w:rPr>
        <w:t xml:space="preserve">, </w:t>
      </w:r>
      <w:r w:rsidR="00635BAA" w:rsidRPr="00346712">
        <w:rPr>
          <w:rFonts w:ascii="Times New Roman" w:hAnsi="Times New Roman" w:cs="Times New Roman"/>
          <w:sz w:val="24"/>
          <w:szCs w:val="24"/>
          <w:lang w:val="en-US"/>
        </w:rPr>
        <w:lastRenderedPageBreak/>
        <w:t>2016</w:t>
      </w:r>
      <w:r w:rsidR="00DE09C6" w:rsidRPr="00346712">
        <w:rPr>
          <w:rFonts w:ascii="Times New Roman" w:hAnsi="Times New Roman" w:cs="Times New Roman"/>
          <w:sz w:val="24"/>
          <w:szCs w:val="24"/>
          <w:lang w:val="en-US"/>
        </w:rPr>
        <w:t>a</w:t>
      </w:r>
      <w:r w:rsidR="00635BAA" w:rsidRPr="00346712">
        <w:rPr>
          <w:rFonts w:ascii="Times New Roman" w:hAnsi="Times New Roman" w:cs="Times New Roman"/>
          <w:sz w:val="24"/>
          <w:szCs w:val="24"/>
          <w:lang w:val="en-US"/>
        </w:rPr>
        <w:t xml:space="preserve">). </w:t>
      </w:r>
      <w:r w:rsidR="00293035" w:rsidRPr="00346712">
        <w:rPr>
          <w:rFonts w:ascii="Times New Roman" w:hAnsi="Times New Roman" w:cs="Times New Roman"/>
          <w:sz w:val="24"/>
          <w:szCs w:val="24"/>
          <w:lang w:val="en-US"/>
        </w:rPr>
        <w:t xml:space="preserve">If the UK </w:t>
      </w:r>
      <w:r w:rsidR="003D0E1B" w:rsidRPr="00346712">
        <w:rPr>
          <w:rFonts w:ascii="Times New Roman" w:hAnsi="Times New Roman" w:cs="Times New Roman"/>
          <w:sz w:val="24"/>
          <w:szCs w:val="24"/>
          <w:lang w:val="en-US"/>
        </w:rPr>
        <w:t>applies</w:t>
      </w:r>
      <w:r w:rsidR="00293035" w:rsidRPr="00346712">
        <w:rPr>
          <w:rFonts w:ascii="Times New Roman" w:hAnsi="Times New Roman" w:cs="Times New Roman"/>
          <w:sz w:val="24"/>
          <w:szCs w:val="24"/>
          <w:lang w:val="en-US"/>
        </w:rPr>
        <w:t xml:space="preserve"> for the membership of the </w:t>
      </w:r>
      <w:r w:rsidR="001025DE" w:rsidRPr="00346712">
        <w:rPr>
          <w:rFonts w:ascii="Times New Roman" w:hAnsi="Times New Roman" w:cs="Times New Roman"/>
          <w:sz w:val="24"/>
          <w:szCs w:val="24"/>
          <w:lang w:val="en-US"/>
        </w:rPr>
        <w:t>EEA</w:t>
      </w:r>
      <w:r w:rsidR="00293035" w:rsidRPr="00346712">
        <w:rPr>
          <w:rFonts w:ascii="Times New Roman" w:hAnsi="Times New Roman" w:cs="Times New Roman"/>
          <w:sz w:val="24"/>
          <w:szCs w:val="24"/>
          <w:lang w:val="en-US"/>
        </w:rPr>
        <w:t xml:space="preserve">, it will have the </w:t>
      </w:r>
      <w:r w:rsidR="003D0E1B" w:rsidRPr="00346712">
        <w:rPr>
          <w:rFonts w:ascii="Times New Roman" w:hAnsi="Times New Roman" w:cs="Times New Roman"/>
          <w:sz w:val="24"/>
          <w:szCs w:val="24"/>
          <w:lang w:val="en-US"/>
        </w:rPr>
        <w:t xml:space="preserve">same </w:t>
      </w:r>
      <w:r w:rsidR="00293035" w:rsidRPr="00346712">
        <w:rPr>
          <w:rFonts w:ascii="Times New Roman" w:hAnsi="Times New Roman" w:cs="Times New Roman"/>
          <w:sz w:val="24"/>
          <w:szCs w:val="24"/>
          <w:lang w:val="en-US"/>
        </w:rPr>
        <w:t>rights and</w:t>
      </w:r>
      <w:r w:rsidR="003D0E1B" w:rsidRPr="00346712">
        <w:rPr>
          <w:rFonts w:ascii="Times New Roman" w:hAnsi="Times New Roman" w:cs="Times New Roman"/>
          <w:sz w:val="24"/>
          <w:szCs w:val="24"/>
          <w:lang w:val="en-US"/>
        </w:rPr>
        <w:t xml:space="preserve"> meet the same</w:t>
      </w:r>
      <w:r w:rsidR="00293035" w:rsidRPr="00346712">
        <w:rPr>
          <w:rFonts w:ascii="Times New Roman" w:hAnsi="Times New Roman" w:cs="Times New Roman"/>
          <w:sz w:val="24"/>
          <w:szCs w:val="24"/>
          <w:lang w:val="en-US"/>
        </w:rPr>
        <w:t xml:space="preserve"> obligations </w:t>
      </w:r>
      <w:r w:rsidR="003D0E1B" w:rsidRPr="00346712">
        <w:rPr>
          <w:rFonts w:ascii="Times New Roman" w:hAnsi="Times New Roman" w:cs="Times New Roman"/>
          <w:sz w:val="24"/>
          <w:szCs w:val="24"/>
          <w:lang w:val="en-US"/>
        </w:rPr>
        <w:t xml:space="preserve">that Norway, Iceland and Liechtenstein do </w:t>
      </w:r>
      <w:r w:rsidR="008F7866" w:rsidRPr="00346712">
        <w:rPr>
          <w:rFonts w:ascii="Times New Roman" w:hAnsi="Times New Roman" w:cs="Times New Roman"/>
          <w:sz w:val="24"/>
          <w:szCs w:val="24"/>
          <w:lang w:val="en-US"/>
        </w:rPr>
        <w:t>at present</w:t>
      </w:r>
      <w:r w:rsidR="003D0E1B" w:rsidRPr="00346712">
        <w:rPr>
          <w:rFonts w:ascii="Times New Roman" w:hAnsi="Times New Roman" w:cs="Times New Roman"/>
          <w:sz w:val="24"/>
          <w:szCs w:val="24"/>
          <w:lang w:val="en-US"/>
        </w:rPr>
        <w:t xml:space="preserve">. </w:t>
      </w:r>
      <w:r w:rsidR="00DC0518" w:rsidRPr="00346712">
        <w:rPr>
          <w:rFonts w:ascii="Times New Roman" w:hAnsi="Times New Roman" w:cs="Times New Roman"/>
          <w:sz w:val="24"/>
          <w:szCs w:val="24"/>
          <w:lang w:val="en-US"/>
        </w:rPr>
        <w:t>In other words, to be part of the EEA, the UK has to admit and “implement EU rules concerning the Single Market, including legislation regarding employment, consumer protection, environmental and competition policy”</w:t>
      </w:r>
      <w:r w:rsidR="008734B0" w:rsidRPr="00346712">
        <w:rPr>
          <w:rFonts w:ascii="Times New Roman" w:hAnsi="Times New Roman" w:cs="Times New Roman"/>
          <w:sz w:val="24"/>
          <w:szCs w:val="24"/>
          <w:lang w:val="en-US"/>
        </w:rPr>
        <w:t xml:space="preserve"> (</w:t>
      </w:r>
      <w:r w:rsidR="004427DD" w:rsidRPr="00346712">
        <w:rPr>
          <w:rFonts w:ascii="Times New Roman" w:hAnsi="Times New Roman" w:cs="Times New Roman"/>
          <w:sz w:val="24"/>
          <w:szCs w:val="24"/>
          <w:lang w:val="en-US"/>
        </w:rPr>
        <w:t>Dhingra</w:t>
      </w:r>
      <w:r w:rsidR="008734B0" w:rsidRPr="00346712">
        <w:rPr>
          <w:rFonts w:ascii="Times New Roman" w:hAnsi="Times New Roman" w:cs="Times New Roman"/>
          <w:sz w:val="24"/>
          <w:szCs w:val="24"/>
          <w:lang w:val="en-US"/>
        </w:rPr>
        <w:t>, 2016</w:t>
      </w:r>
      <w:r w:rsidR="00DE09C6" w:rsidRPr="00346712">
        <w:rPr>
          <w:rFonts w:ascii="Times New Roman" w:hAnsi="Times New Roman" w:cs="Times New Roman"/>
          <w:sz w:val="24"/>
          <w:szCs w:val="24"/>
          <w:lang w:val="en-US"/>
        </w:rPr>
        <w:t>a</w:t>
      </w:r>
      <w:r w:rsidR="008734B0" w:rsidRPr="00346712">
        <w:rPr>
          <w:rFonts w:ascii="Times New Roman" w:hAnsi="Times New Roman" w:cs="Times New Roman"/>
          <w:sz w:val="24"/>
          <w:szCs w:val="24"/>
          <w:lang w:val="en-US"/>
        </w:rPr>
        <w:t xml:space="preserve">). However, the UK does not have to implement other rules not related to the Single Market. To </w:t>
      </w:r>
      <w:r w:rsidR="007B4197" w:rsidRPr="00346712">
        <w:rPr>
          <w:rFonts w:ascii="Times New Roman" w:hAnsi="Times New Roman" w:cs="Times New Roman"/>
          <w:sz w:val="24"/>
          <w:szCs w:val="24"/>
          <w:lang w:val="en-US"/>
        </w:rPr>
        <w:t>illustrate</w:t>
      </w:r>
      <w:r w:rsidR="008734B0" w:rsidRPr="00346712">
        <w:rPr>
          <w:rFonts w:ascii="Times New Roman" w:hAnsi="Times New Roman" w:cs="Times New Roman"/>
          <w:sz w:val="24"/>
          <w:szCs w:val="24"/>
          <w:lang w:val="en-US"/>
        </w:rPr>
        <w:t xml:space="preserve">, it does not have to </w:t>
      </w:r>
      <w:r w:rsidR="00B64472" w:rsidRPr="00346712">
        <w:rPr>
          <w:rFonts w:ascii="Times New Roman" w:hAnsi="Times New Roman" w:cs="Times New Roman"/>
          <w:sz w:val="24"/>
          <w:szCs w:val="24"/>
          <w:lang w:val="en-US"/>
        </w:rPr>
        <w:t xml:space="preserve">join the monetary union, does not have to be part of the Customs Union, or no need to follow “the EU’s common foreign and security policy or the EU’s justice and home affairs policies” </w:t>
      </w:r>
      <w:r w:rsidR="007B4197" w:rsidRPr="00346712">
        <w:rPr>
          <w:rFonts w:ascii="Times New Roman" w:hAnsi="Times New Roman" w:cs="Times New Roman"/>
          <w:sz w:val="24"/>
          <w:szCs w:val="24"/>
          <w:lang w:val="en-US"/>
        </w:rPr>
        <w:t>(</w:t>
      </w:r>
      <w:r w:rsidR="004427DD" w:rsidRPr="00346712">
        <w:rPr>
          <w:rFonts w:ascii="Times New Roman" w:hAnsi="Times New Roman" w:cs="Times New Roman"/>
          <w:sz w:val="24"/>
          <w:szCs w:val="24"/>
          <w:lang w:val="en-US"/>
        </w:rPr>
        <w:t>Dhingra</w:t>
      </w:r>
      <w:r w:rsidR="007B4197" w:rsidRPr="00346712">
        <w:rPr>
          <w:rFonts w:ascii="Times New Roman" w:hAnsi="Times New Roman" w:cs="Times New Roman"/>
          <w:sz w:val="24"/>
          <w:szCs w:val="24"/>
          <w:lang w:val="en-US"/>
        </w:rPr>
        <w:t>, 2016</w:t>
      </w:r>
      <w:r w:rsidR="00DE09C6" w:rsidRPr="00346712">
        <w:rPr>
          <w:rFonts w:ascii="Times New Roman" w:hAnsi="Times New Roman" w:cs="Times New Roman"/>
          <w:sz w:val="24"/>
          <w:szCs w:val="24"/>
          <w:lang w:val="en-US"/>
        </w:rPr>
        <w:t>a</w:t>
      </w:r>
      <w:r w:rsidR="007B4197" w:rsidRPr="00346712">
        <w:rPr>
          <w:rFonts w:ascii="Times New Roman" w:hAnsi="Times New Roman" w:cs="Times New Roman"/>
          <w:sz w:val="24"/>
          <w:szCs w:val="24"/>
          <w:lang w:val="en-US"/>
        </w:rPr>
        <w:t>)</w:t>
      </w:r>
      <w:r w:rsidR="00246225" w:rsidRPr="00346712">
        <w:rPr>
          <w:rFonts w:ascii="Times New Roman" w:hAnsi="Times New Roman" w:cs="Times New Roman"/>
          <w:sz w:val="24"/>
          <w:szCs w:val="24"/>
          <w:lang w:val="en-US"/>
        </w:rPr>
        <w:t xml:space="preserve">. </w:t>
      </w:r>
      <w:r w:rsidR="006E4ACD" w:rsidRPr="00346712">
        <w:rPr>
          <w:rFonts w:ascii="Times New Roman" w:hAnsi="Times New Roman" w:cs="Times New Roman"/>
          <w:sz w:val="24"/>
          <w:szCs w:val="24"/>
          <w:lang w:val="en-US"/>
        </w:rPr>
        <w:t xml:space="preserve">However, </w:t>
      </w:r>
      <w:r w:rsidR="004427DD" w:rsidRPr="00346712">
        <w:rPr>
          <w:rFonts w:ascii="Times New Roman" w:hAnsi="Times New Roman" w:cs="Times New Roman"/>
          <w:sz w:val="24"/>
          <w:szCs w:val="24"/>
          <w:lang w:val="en-US"/>
        </w:rPr>
        <w:t>Dhingra</w:t>
      </w:r>
      <w:r w:rsidR="006E4ACD" w:rsidRPr="00346712">
        <w:rPr>
          <w:rFonts w:ascii="Times New Roman" w:hAnsi="Times New Roman" w:cs="Times New Roman"/>
          <w:sz w:val="24"/>
          <w:szCs w:val="24"/>
          <w:lang w:val="en-US"/>
        </w:rPr>
        <w:t xml:space="preserve"> </w:t>
      </w:r>
      <w:r w:rsidR="00104934" w:rsidRPr="00346712">
        <w:rPr>
          <w:rFonts w:ascii="Times New Roman" w:hAnsi="Times New Roman" w:cs="Times New Roman"/>
          <w:sz w:val="24"/>
          <w:szCs w:val="24"/>
          <w:lang w:val="en-US"/>
        </w:rPr>
        <w:t>(2016</w:t>
      </w:r>
      <w:r w:rsidR="00DE09C6" w:rsidRPr="00346712">
        <w:rPr>
          <w:rFonts w:ascii="Times New Roman" w:hAnsi="Times New Roman" w:cs="Times New Roman"/>
          <w:sz w:val="24"/>
          <w:szCs w:val="24"/>
          <w:lang w:val="en-US"/>
        </w:rPr>
        <w:t>a</w:t>
      </w:r>
      <w:r w:rsidR="00104934" w:rsidRPr="00346712">
        <w:rPr>
          <w:rFonts w:ascii="Times New Roman" w:hAnsi="Times New Roman" w:cs="Times New Roman"/>
          <w:sz w:val="24"/>
          <w:szCs w:val="24"/>
          <w:lang w:val="en-US"/>
        </w:rPr>
        <w:t xml:space="preserve">) comes out with the fact that the EEA members have to contribute to the EU budget as Norway does, which is actually one of the reasons of </w:t>
      </w:r>
      <w:r w:rsidR="0098239A" w:rsidRPr="00346712">
        <w:rPr>
          <w:rFonts w:ascii="Times New Roman" w:hAnsi="Times New Roman" w:cs="Times New Roman"/>
          <w:sz w:val="24"/>
          <w:szCs w:val="24"/>
          <w:lang w:val="en-US"/>
        </w:rPr>
        <w:t xml:space="preserve">Brexit: The proponents of the Brexit have claimed that the UK </w:t>
      </w:r>
      <w:r w:rsidR="008F7866" w:rsidRPr="00346712">
        <w:rPr>
          <w:rFonts w:ascii="Times New Roman" w:hAnsi="Times New Roman" w:cs="Times New Roman"/>
          <w:sz w:val="24"/>
          <w:szCs w:val="24"/>
          <w:lang w:val="en-US"/>
        </w:rPr>
        <w:t>has been</w:t>
      </w:r>
      <w:r w:rsidR="0098239A" w:rsidRPr="00346712">
        <w:rPr>
          <w:rFonts w:ascii="Times New Roman" w:hAnsi="Times New Roman" w:cs="Times New Roman"/>
          <w:sz w:val="24"/>
          <w:szCs w:val="24"/>
          <w:lang w:val="en-US"/>
        </w:rPr>
        <w:t xml:space="preserve"> losing more </w:t>
      </w:r>
      <w:r w:rsidR="00562825" w:rsidRPr="00346712">
        <w:rPr>
          <w:rFonts w:ascii="Times New Roman" w:hAnsi="Times New Roman" w:cs="Times New Roman"/>
          <w:sz w:val="24"/>
          <w:szCs w:val="24"/>
          <w:lang w:val="en-US"/>
        </w:rPr>
        <w:t xml:space="preserve">money </w:t>
      </w:r>
      <w:r w:rsidR="0098239A" w:rsidRPr="00346712">
        <w:rPr>
          <w:rFonts w:ascii="Times New Roman" w:hAnsi="Times New Roman" w:cs="Times New Roman"/>
          <w:sz w:val="24"/>
          <w:szCs w:val="24"/>
          <w:lang w:val="en-US"/>
        </w:rPr>
        <w:t xml:space="preserve">by contributing to the EU budget than it </w:t>
      </w:r>
      <w:r w:rsidR="00562825" w:rsidRPr="00346712">
        <w:rPr>
          <w:rFonts w:ascii="Times New Roman" w:hAnsi="Times New Roman" w:cs="Times New Roman"/>
          <w:sz w:val="24"/>
          <w:szCs w:val="24"/>
          <w:lang w:val="en-US"/>
        </w:rPr>
        <w:t>has been</w:t>
      </w:r>
      <w:r w:rsidR="0098239A" w:rsidRPr="00346712">
        <w:rPr>
          <w:rFonts w:ascii="Times New Roman" w:hAnsi="Times New Roman" w:cs="Times New Roman"/>
          <w:sz w:val="24"/>
          <w:szCs w:val="24"/>
          <w:lang w:val="en-US"/>
        </w:rPr>
        <w:t xml:space="preserve"> gaining </w:t>
      </w:r>
      <w:r w:rsidR="009E3EBC" w:rsidRPr="00346712">
        <w:rPr>
          <w:rFonts w:ascii="Times New Roman" w:hAnsi="Times New Roman" w:cs="Times New Roman"/>
          <w:sz w:val="24"/>
          <w:szCs w:val="24"/>
          <w:lang w:val="en-US"/>
        </w:rPr>
        <w:t xml:space="preserve">by being a member of the EU. In fact, Norway’s contribution to the EU budget is </w:t>
      </w:r>
      <w:r w:rsidR="0018254E" w:rsidRPr="00346712">
        <w:rPr>
          <w:rFonts w:ascii="Times New Roman" w:hAnsi="Times New Roman" w:cs="Times New Roman"/>
          <w:sz w:val="24"/>
          <w:szCs w:val="24"/>
          <w:lang w:val="en-US"/>
        </w:rPr>
        <w:t>only %</w:t>
      </w:r>
      <w:r w:rsidR="008F7866" w:rsidRPr="00346712">
        <w:rPr>
          <w:rFonts w:ascii="Times New Roman" w:hAnsi="Times New Roman" w:cs="Times New Roman"/>
          <w:sz w:val="24"/>
          <w:szCs w:val="24"/>
          <w:lang w:val="en-US"/>
        </w:rPr>
        <w:t xml:space="preserve"> </w:t>
      </w:r>
      <w:r w:rsidR="0018254E" w:rsidRPr="00346712">
        <w:rPr>
          <w:rFonts w:ascii="Times New Roman" w:hAnsi="Times New Roman" w:cs="Times New Roman"/>
          <w:sz w:val="24"/>
          <w:szCs w:val="24"/>
          <w:lang w:val="en-US"/>
        </w:rPr>
        <w:t xml:space="preserve">17 lower than the UK’s net contribution to </w:t>
      </w:r>
      <w:r w:rsidR="008F7866" w:rsidRPr="00346712">
        <w:rPr>
          <w:rFonts w:ascii="Times New Roman" w:hAnsi="Times New Roman" w:cs="Times New Roman"/>
          <w:sz w:val="24"/>
          <w:szCs w:val="24"/>
          <w:lang w:val="en-US"/>
        </w:rPr>
        <w:t>the budget</w:t>
      </w:r>
      <w:r w:rsidR="0018254E" w:rsidRPr="00346712">
        <w:rPr>
          <w:rFonts w:ascii="Times New Roman" w:hAnsi="Times New Roman" w:cs="Times New Roman"/>
          <w:sz w:val="24"/>
          <w:szCs w:val="24"/>
          <w:lang w:val="en-US"/>
        </w:rPr>
        <w:t xml:space="preserve">; in other words, adopting </w:t>
      </w:r>
      <w:r w:rsidR="008F7866" w:rsidRPr="00346712">
        <w:rPr>
          <w:rFonts w:ascii="Times New Roman" w:hAnsi="Times New Roman" w:cs="Times New Roman"/>
          <w:sz w:val="24"/>
          <w:szCs w:val="24"/>
          <w:lang w:val="en-US"/>
        </w:rPr>
        <w:t xml:space="preserve">the </w:t>
      </w:r>
      <w:r w:rsidR="0018254E" w:rsidRPr="00346712">
        <w:rPr>
          <w:rFonts w:ascii="Times New Roman" w:hAnsi="Times New Roman" w:cs="Times New Roman"/>
          <w:sz w:val="24"/>
          <w:szCs w:val="24"/>
          <w:lang w:val="en-US"/>
        </w:rPr>
        <w:t>Norwegian model would not satisfy the UK</w:t>
      </w:r>
      <w:r w:rsidR="00A65A1B" w:rsidRPr="00346712">
        <w:rPr>
          <w:rFonts w:ascii="Times New Roman" w:hAnsi="Times New Roman" w:cs="Times New Roman"/>
          <w:sz w:val="24"/>
          <w:szCs w:val="24"/>
          <w:lang w:val="en-US"/>
        </w:rPr>
        <w:t xml:space="preserve"> government</w:t>
      </w:r>
      <w:r w:rsidR="0018254E" w:rsidRPr="00346712">
        <w:rPr>
          <w:rFonts w:ascii="Times New Roman" w:hAnsi="Times New Roman" w:cs="Times New Roman"/>
          <w:sz w:val="24"/>
          <w:szCs w:val="24"/>
          <w:lang w:val="en-US"/>
        </w:rPr>
        <w:t xml:space="preserve"> in terms of </w:t>
      </w:r>
      <w:r w:rsidR="00A65A1B" w:rsidRPr="00346712">
        <w:rPr>
          <w:rFonts w:ascii="Times New Roman" w:hAnsi="Times New Roman" w:cs="Times New Roman"/>
          <w:sz w:val="24"/>
          <w:szCs w:val="24"/>
          <w:lang w:val="en-US"/>
        </w:rPr>
        <w:t>making “substantial fiscal savings” (</w:t>
      </w:r>
      <w:r w:rsidR="004427DD" w:rsidRPr="00346712">
        <w:rPr>
          <w:rFonts w:ascii="Times New Roman" w:hAnsi="Times New Roman" w:cs="Times New Roman"/>
          <w:sz w:val="24"/>
          <w:szCs w:val="24"/>
          <w:lang w:val="en-US"/>
        </w:rPr>
        <w:t>Dhingra</w:t>
      </w:r>
      <w:r w:rsidR="00A65A1B" w:rsidRPr="00346712">
        <w:rPr>
          <w:rFonts w:ascii="Times New Roman" w:hAnsi="Times New Roman" w:cs="Times New Roman"/>
          <w:sz w:val="24"/>
          <w:szCs w:val="24"/>
          <w:lang w:val="en-US"/>
        </w:rPr>
        <w:t>, 2016</w:t>
      </w:r>
      <w:r w:rsidR="00DE09C6" w:rsidRPr="00346712">
        <w:rPr>
          <w:rFonts w:ascii="Times New Roman" w:hAnsi="Times New Roman" w:cs="Times New Roman"/>
          <w:sz w:val="24"/>
          <w:szCs w:val="24"/>
          <w:lang w:val="en-US"/>
        </w:rPr>
        <w:t>a</w:t>
      </w:r>
      <w:r w:rsidR="00A65A1B" w:rsidRPr="00346712">
        <w:rPr>
          <w:rFonts w:ascii="Times New Roman" w:hAnsi="Times New Roman" w:cs="Times New Roman"/>
          <w:sz w:val="24"/>
          <w:szCs w:val="24"/>
          <w:lang w:val="en-US"/>
        </w:rPr>
        <w:t>).</w:t>
      </w:r>
      <w:r w:rsidR="00AB29AE" w:rsidRPr="00346712">
        <w:rPr>
          <w:rFonts w:ascii="Times New Roman" w:hAnsi="Times New Roman" w:cs="Times New Roman"/>
          <w:sz w:val="24"/>
          <w:szCs w:val="24"/>
          <w:lang w:val="en-US"/>
        </w:rPr>
        <w:t xml:space="preserve"> </w:t>
      </w:r>
      <w:r w:rsidR="00427A2D" w:rsidRPr="00346712">
        <w:rPr>
          <w:rFonts w:ascii="Times New Roman" w:hAnsi="Times New Roman" w:cs="Times New Roman"/>
          <w:sz w:val="24"/>
          <w:szCs w:val="24"/>
          <w:lang w:val="en-US"/>
        </w:rPr>
        <w:t xml:space="preserve">Economist </w:t>
      </w:r>
      <w:r w:rsidR="005F541F" w:rsidRPr="00346712">
        <w:rPr>
          <w:rFonts w:ascii="Times New Roman" w:hAnsi="Times New Roman" w:cs="Times New Roman"/>
          <w:sz w:val="24"/>
          <w:szCs w:val="24"/>
          <w:lang w:val="en-US"/>
        </w:rPr>
        <w:t>Sam Bowman</w:t>
      </w:r>
      <w:r w:rsidR="00427A2D" w:rsidRPr="00346712">
        <w:rPr>
          <w:rFonts w:ascii="Times New Roman" w:hAnsi="Times New Roman" w:cs="Times New Roman"/>
          <w:sz w:val="24"/>
          <w:szCs w:val="24"/>
          <w:lang w:val="en-US"/>
        </w:rPr>
        <w:t xml:space="preserve"> reminds us another fact that EEA members have to accept and provide </w:t>
      </w:r>
      <w:r w:rsidR="006B6442" w:rsidRPr="00346712">
        <w:rPr>
          <w:rFonts w:ascii="Times New Roman" w:hAnsi="Times New Roman" w:cs="Times New Roman"/>
          <w:sz w:val="24"/>
          <w:szCs w:val="24"/>
          <w:lang w:val="en-US"/>
        </w:rPr>
        <w:t>“‘</w:t>
      </w:r>
      <w:r w:rsidR="00427A2D" w:rsidRPr="00346712">
        <w:rPr>
          <w:rFonts w:ascii="Times New Roman" w:hAnsi="Times New Roman" w:cs="Times New Roman"/>
          <w:sz w:val="24"/>
          <w:szCs w:val="24"/>
          <w:lang w:val="en-US"/>
        </w:rPr>
        <w:t>fou</w:t>
      </w:r>
      <w:r w:rsidR="006B6442" w:rsidRPr="00346712">
        <w:rPr>
          <w:rFonts w:ascii="Times New Roman" w:hAnsi="Times New Roman" w:cs="Times New Roman"/>
          <w:sz w:val="24"/>
          <w:szCs w:val="24"/>
          <w:lang w:val="en-US"/>
        </w:rPr>
        <w:t xml:space="preserve">r freedoms’ of the single market: the free movement of goods, capital, services and people,” which also would cause dissatisfaction for Brexit supporters </w:t>
      </w:r>
      <w:r w:rsidR="00844E3E" w:rsidRPr="00346712">
        <w:rPr>
          <w:rFonts w:ascii="Times New Roman" w:hAnsi="Times New Roman" w:cs="Times New Roman"/>
          <w:sz w:val="24"/>
          <w:szCs w:val="24"/>
          <w:lang w:val="en-US"/>
        </w:rPr>
        <w:t xml:space="preserve">because </w:t>
      </w:r>
      <w:r w:rsidR="00562825" w:rsidRPr="00346712">
        <w:rPr>
          <w:rFonts w:ascii="Times New Roman" w:hAnsi="Times New Roman" w:cs="Times New Roman"/>
          <w:sz w:val="24"/>
          <w:szCs w:val="24"/>
          <w:lang w:val="en-US"/>
        </w:rPr>
        <w:t xml:space="preserve">the </w:t>
      </w:r>
      <w:r w:rsidR="00844E3E" w:rsidRPr="00346712">
        <w:rPr>
          <w:rFonts w:ascii="Times New Roman" w:hAnsi="Times New Roman" w:cs="Times New Roman"/>
          <w:sz w:val="24"/>
          <w:szCs w:val="24"/>
          <w:lang w:val="en-US"/>
        </w:rPr>
        <w:t>migration problem</w:t>
      </w:r>
      <w:r w:rsidR="00562825" w:rsidRPr="00346712">
        <w:rPr>
          <w:rFonts w:ascii="Times New Roman" w:hAnsi="Times New Roman" w:cs="Times New Roman"/>
          <w:sz w:val="24"/>
          <w:szCs w:val="24"/>
          <w:lang w:val="en-US"/>
        </w:rPr>
        <w:t xml:space="preserve"> was</w:t>
      </w:r>
      <w:r w:rsidR="00844E3E" w:rsidRPr="00346712">
        <w:rPr>
          <w:rFonts w:ascii="Times New Roman" w:hAnsi="Times New Roman" w:cs="Times New Roman"/>
          <w:sz w:val="24"/>
          <w:szCs w:val="24"/>
          <w:lang w:val="en-US"/>
        </w:rPr>
        <w:t xml:space="preserve"> also a Brexit argument that </w:t>
      </w:r>
      <w:r w:rsidR="00562825" w:rsidRPr="00346712">
        <w:rPr>
          <w:rFonts w:ascii="Times New Roman" w:hAnsi="Times New Roman" w:cs="Times New Roman"/>
          <w:sz w:val="24"/>
          <w:szCs w:val="24"/>
          <w:lang w:val="en-US"/>
        </w:rPr>
        <w:t>is supposed to be</w:t>
      </w:r>
      <w:r w:rsidR="00844E3E" w:rsidRPr="00346712">
        <w:rPr>
          <w:rFonts w:ascii="Times New Roman" w:hAnsi="Times New Roman" w:cs="Times New Roman"/>
          <w:sz w:val="24"/>
          <w:szCs w:val="24"/>
          <w:lang w:val="en-US"/>
        </w:rPr>
        <w:t xml:space="preserve"> solved through Brexit </w:t>
      </w:r>
      <w:r w:rsidR="006B6442" w:rsidRPr="00346712">
        <w:rPr>
          <w:rFonts w:ascii="Times New Roman" w:hAnsi="Times New Roman" w:cs="Times New Roman"/>
          <w:sz w:val="24"/>
          <w:szCs w:val="24"/>
          <w:lang w:val="en-US"/>
        </w:rPr>
        <w:t>(Stanford, 2016</w:t>
      </w:r>
      <w:r w:rsidR="00DE09C6" w:rsidRPr="00346712">
        <w:rPr>
          <w:rFonts w:ascii="Times New Roman" w:hAnsi="Times New Roman" w:cs="Times New Roman"/>
          <w:sz w:val="24"/>
          <w:szCs w:val="24"/>
          <w:lang w:val="en-US"/>
        </w:rPr>
        <w:t>a</w:t>
      </w:r>
      <w:r w:rsidR="006B6442" w:rsidRPr="00346712">
        <w:rPr>
          <w:rFonts w:ascii="Times New Roman" w:hAnsi="Times New Roman" w:cs="Times New Roman"/>
          <w:sz w:val="24"/>
          <w:szCs w:val="24"/>
          <w:lang w:val="en-US"/>
        </w:rPr>
        <w:t>)</w:t>
      </w:r>
      <w:r w:rsidR="00844E3E" w:rsidRPr="00346712">
        <w:rPr>
          <w:rFonts w:ascii="Times New Roman" w:hAnsi="Times New Roman" w:cs="Times New Roman"/>
          <w:sz w:val="24"/>
          <w:szCs w:val="24"/>
          <w:lang w:val="en-US"/>
        </w:rPr>
        <w:t xml:space="preserve">. Nonetheless, two big issues leading to Brexit event </w:t>
      </w:r>
      <w:r w:rsidR="002C2E84" w:rsidRPr="00346712">
        <w:rPr>
          <w:rFonts w:ascii="Times New Roman" w:hAnsi="Times New Roman" w:cs="Times New Roman"/>
          <w:sz w:val="24"/>
          <w:szCs w:val="24"/>
          <w:lang w:val="en-US"/>
        </w:rPr>
        <w:t>would not be solved if the Norwegian model is adopted. The worst part may be losing the position as one of the leading powers of decision making process, enjo</w:t>
      </w:r>
      <w:r w:rsidR="000A542C" w:rsidRPr="00346712">
        <w:rPr>
          <w:rFonts w:ascii="Times New Roman" w:hAnsi="Times New Roman" w:cs="Times New Roman"/>
          <w:sz w:val="24"/>
          <w:szCs w:val="24"/>
          <w:lang w:val="en-US"/>
        </w:rPr>
        <w:t>y</w:t>
      </w:r>
      <w:r w:rsidR="002C2E84" w:rsidRPr="00346712">
        <w:rPr>
          <w:rFonts w:ascii="Times New Roman" w:hAnsi="Times New Roman" w:cs="Times New Roman"/>
          <w:sz w:val="24"/>
          <w:szCs w:val="24"/>
          <w:lang w:val="en-US"/>
        </w:rPr>
        <w:t>ing veto power that is against the UK’</w:t>
      </w:r>
      <w:r w:rsidR="000A542C" w:rsidRPr="00346712">
        <w:rPr>
          <w:rFonts w:ascii="Times New Roman" w:hAnsi="Times New Roman" w:cs="Times New Roman"/>
          <w:sz w:val="24"/>
          <w:szCs w:val="24"/>
          <w:lang w:val="en-US"/>
        </w:rPr>
        <w:t xml:space="preserve">s national interests. </w:t>
      </w:r>
    </w:p>
    <w:p w:rsidR="004D0721" w:rsidRPr="00346712" w:rsidRDefault="00397354" w:rsidP="00C43202">
      <w:pPr>
        <w:tabs>
          <w:tab w:val="left" w:pos="851"/>
        </w:tabs>
        <w:autoSpaceDE w:val="0"/>
        <w:autoSpaceDN w:val="0"/>
        <w:adjustRightInd w:val="0"/>
        <w:spacing w:after="0" w:line="360" w:lineRule="auto"/>
        <w:ind w:firstLine="851"/>
        <w:jc w:val="both"/>
        <w:rPr>
          <w:rFonts w:ascii="Times New Roman" w:hAnsi="Times New Roman" w:cs="Times New Roman"/>
          <w:sz w:val="24"/>
          <w:szCs w:val="24"/>
          <w:lang w:val="en-US"/>
        </w:rPr>
      </w:pPr>
      <w:r w:rsidRPr="00346712">
        <w:rPr>
          <w:rFonts w:ascii="Times New Roman" w:hAnsi="Times New Roman" w:cs="Times New Roman"/>
          <w:bCs/>
          <w:sz w:val="24"/>
          <w:szCs w:val="24"/>
          <w:lang w:val="en-US"/>
        </w:rPr>
        <w:t>The next model, Swiss model, has many similarities with Norwegian model</w:t>
      </w:r>
      <w:r w:rsidR="004D0721" w:rsidRPr="00346712">
        <w:rPr>
          <w:rFonts w:ascii="Times New Roman" w:hAnsi="Times New Roman" w:cs="Times New Roman"/>
          <w:bCs/>
          <w:sz w:val="24"/>
          <w:szCs w:val="24"/>
          <w:lang w:val="en-US"/>
        </w:rPr>
        <w:t xml:space="preserve"> in terms of obligations to </w:t>
      </w:r>
      <w:r w:rsidR="009416D6" w:rsidRPr="00346712">
        <w:rPr>
          <w:rFonts w:ascii="Times New Roman" w:hAnsi="Times New Roman" w:cs="Times New Roman"/>
          <w:bCs/>
          <w:sz w:val="24"/>
          <w:szCs w:val="24"/>
          <w:lang w:val="en-US"/>
        </w:rPr>
        <w:t>be met</w:t>
      </w:r>
      <w:r w:rsidRPr="00346712">
        <w:rPr>
          <w:rFonts w:ascii="Times New Roman" w:hAnsi="Times New Roman" w:cs="Times New Roman"/>
          <w:bCs/>
          <w:sz w:val="24"/>
          <w:szCs w:val="24"/>
          <w:lang w:val="en-US"/>
        </w:rPr>
        <w:t xml:space="preserve"> but it is actually more complicated and weary relationship to pursue </w:t>
      </w:r>
      <w:r w:rsidR="00AB2DF8" w:rsidRPr="00346712">
        <w:rPr>
          <w:rFonts w:ascii="Times New Roman" w:hAnsi="Times New Roman" w:cs="Times New Roman"/>
          <w:bCs/>
          <w:sz w:val="24"/>
          <w:szCs w:val="24"/>
          <w:lang w:val="en-US"/>
        </w:rPr>
        <w:t>by</w:t>
      </w:r>
      <w:r w:rsidRPr="00346712">
        <w:rPr>
          <w:rFonts w:ascii="Times New Roman" w:hAnsi="Times New Roman" w:cs="Times New Roman"/>
          <w:bCs/>
          <w:sz w:val="24"/>
          <w:szCs w:val="24"/>
          <w:lang w:val="en-US"/>
        </w:rPr>
        <w:t xml:space="preserve"> the UK because it is based on bilateral </w:t>
      </w:r>
      <w:r w:rsidR="00AB2DF8" w:rsidRPr="00346712">
        <w:rPr>
          <w:rFonts w:ascii="Times New Roman" w:hAnsi="Times New Roman" w:cs="Times New Roman"/>
          <w:bCs/>
          <w:sz w:val="24"/>
          <w:szCs w:val="24"/>
          <w:lang w:val="en-US"/>
        </w:rPr>
        <w:t>agreements</w:t>
      </w:r>
      <w:r w:rsidRPr="00346712">
        <w:rPr>
          <w:rFonts w:ascii="Times New Roman" w:hAnsi="Times New Roman" w:cs="Times New Roman"/>
          <w:bCs/>
          <w:sz w:val="24"/>
          <w:szCs w:val="24"/>
          <w:lang w:val="en-US"/>
        </w:rPr>
        <w:t xml:space="preserve"> that would be </w:t>
      </w:r>
      <w:r w:rsidR="00AB2DF8" w:rsidRPr="00346712">
        <w:rPr>
          <w:rFonts w:ascii="Times New Roman" w:hAnsi="Times New Roman" w:cs="Times New Roman"/>
          <w:bCs/>
          <w:sz w:val="24"/>
          <w:szCs w:val="24"/>
          <w:lang w:val="en-US"/>
        </w:rPr>
        <w:t>made</w:t>
      </w:r>
      <w:r w:rsidR="00A556FD" w:rsidRPr="00346712">
        <w:rPr>
          <w:rFonts w:ascii="Times New Roman" w:hAnsi="Times New Roman" w:cs="Times New Roman"/>
          <w:bCs/>
          <w:sz w:val="24"/>
          <w:szCs w:val="24"/>
          <w:lang w:val="en-US"/>
        </w:rPr>
        <w:t xml:space="preserve"> individually </w:t>
      </w:r>
      <w:r w:rsidRPr="00346712">
        <w:rPr>
          <w:rFonts w:ascii="Times New Roman" w:hAnsi="Times New Roman" w:cs="Times New Roman"/>
          <w:bCs/>
          <w:sz w:val="24"/>
          <w:szCs w:val="24"/>
          <w:lang w:val="en-US"/>
        </w:rPr>
        <w:t>with the EU</w:t>
      </w:r>
      <w:r w:rsidR="009416D6" w:rsidRPr="00346712">
        <w:rPr>
          <w:rFonts w:ascii="Times New Roman" w:hAnsi="Times New Roman" w:cs="Times New Roman"/>
          <w:bCs/>
          <w:sz w:val="24"/>
          <w:szCs w:val="24"/>
          <w:lang w:val="en-US"/>
        </w:rPr>
        <w:t xml:space="preserve"> for each policy area</w:t>
      </w:r>
      <w:r w:rsidRPr="00346712">
        <w:rPr>
          <w:rFonts w:ascii="Times New Roman" w:hAnsi="Times New Roman" w:cs="Times New Roman"/>
          <w:bCs/>
          <w:sz w:val="24"/>
          <w:szCs w:val="24"/>
          <w:lang w:val="en-US"/>
        </w:rPr>
        <w:t xml:space="preserve">. </w:t>
      </w:r>
      <w:r w:rsidR="009416D6" w:rsidRPr="00346712">
        <w:rPr>
          <w:rFonts w:ascii="Times New Roman" w:hAnsi="Times New Roman" w:cs="Times New Roman"/>
          <w:sz w:val="24"/>
          <w:szCs w:val="24"/>
          <w:lang w:val="en-US"/>
        </w:rPr>
        <w:t>Switzerland</w:t>
      </w:r>
      <w:r w:rsidR="00F525D1" w:rsidRPr="00346712">
        <w:rPr>
          <w:rFonts w:ascii="Times New Roman" w:hAnsi="Times New Roman" w:cs="Times New Roman"/>
          <w:sz w:val="24"/>
          <w:szCs w:val="24"/>
          <w:lang w:val="en-US"/>
        </w:rPr>
        <w:t>, which is a member of the European Free Trade Association (EFTA), the organization of which the UK was one of the founding member states but left it to join the EEC in 1973, does not have a membership for</w:t>
      </w:r>
      <w:r w:rsidR="009416D6" w:rsidRPr="00346712">
        <w:rPr>
          <w:rFonts w:ascii="Times New Roman" w:hAnsi="Times New Roman" w:cs="Times New Roman"/>
          <w:sz w:val="24"/>
          <w:szCs w:val="24"/>
          <w:lang w:val="en-US"/>
        </w:rPr>
        <w:t xml:space="preserve"> the EEA</w:t>
      </w:r>
      <w:r w:rsidR="00CD2A7A" w:rsidRPr="00346712">
        <w:rPr>
          <w:rFonts w:ascii="Times New Roman" w:hAnsi="Times New Roman" w:cs="Times New Roman"/>
          <w:sz w:val="24"/>
          <w:szCs w:val="24"/>
          <w:lang w:val="en-US"/>
        </w:rPr>
        <w:t>; t</w:t>
      </w:r>
      <w:r w:rsidR="00F525D1" w:rsidRPr="00346712">
        <w:rPr>
          <w:rFonts w:ascii="Times New Roman" w:hAnsi="Times New Roman" w:cs="Times New Roman"/>
          <w:sz w:val="24"/>
          <w:szCs w:val="24"/>
          <w:lang w:val="en-US"/>
        </w:rPr>
        <w:t xml:space="preserve">herefore, </w:t>
      </w:r>
      <w:r w:rsidR="00C05C2B" w:rsidRPr="00346712">
        <w:rPr>
          <w:rFonts w:ascii="Times New Roman" w:hAnsi="Times New Roman" w:cs="Times New Roman"/>
          <w:sz w:val="24"/>
          <w:szCs w:val="24"/>
          <w:lang w:val="en-US"/>
        </w:rPr>
        <w:t>the access of the Switzerland</w:t>
      </w:r>
      <w:r w:rsidR="00600103" w:rsidRPr="00346712">
        <w:rPr>
          <w:rFonts w:ascii="Times New Roman" w:hAnsi="Times New Roman" w:cs="Times New Roman"/>
          <w:sz w:val="24"/>
          <w:szCs w:val="24"/>
          <w:lang w:val="en-US"/>
        </w:rPr>
        <w:t xml:space="preserve"> to the </w:t>
      </w:r>
      <w:r w:rsidR="00B23F3E" w:rsidRPr="00346712">
        <w:rPr>
          <w:rFonts w:ascii="Times New Roman" w:hAnsi="Times New Roman" w:cs="Times New Roman"/>
          <w:sz w:val="24"/>
          <w:szCs w:val="24"/>
          <w:lang w:val="en-US"/>
        </w:rPr>
        <w:t>Single</w:t>
      </w:r>
      <w:r w:rsidR="00600103" w:rsidRPr="00346712">
        <w:rPr>
          <w:rFonts w:ascii="Times New Roman" w:hAnsi="Times New Roman" w:cs="Times New Roman"/>
          <w:sz w:val="24"/>
          <w:szCs w:val="24"/>
          <w:lang w:val="en-US"/>
        </w:rPr>
        <w:t xml:space="preserve"> Market</w:t>
      </w:r>
      <w:r w:rsidR="00C05C2B" w:rsidRPr="00346712">
        <w:rPr>
          <w:rFonts w:ascii="Times New Roman" w:hAnsi="Times New Roman" w:cs="Times New Roman"/>
          <w:sz w:val="24"/>
          <w:szCs w:val="24"/>
          <w:lang w:val="en-US"/>
        </w:rPr>
        <w:t xml:space="preserve"> is more limited than Norway</w:t>
      </w:r>
      <w:r w:rsidR="00CD2A7A" w:rsidRPr="00346712">
        <w:rPr>
          <w:rFonts w:ascii="Times New Roman" w:hAnsi="Times New Roman" w:cs="Times New Roman"/>
          <w:sz w:val="24"/>
          <w:szCs w:val="24"/>
          <w:lang w:val="en-US"/>
        </w:rPr>
        <w:t>.</w:t>
      </w:r>
      <w:r w:rsidR="00600103" w:rsidRPr="00346712">
        <w:rPr>
          <w:rFonts w:ascii="Times New Roman" w:hAnsi="Times New Roman" w:cs="Times New Roman"/>
          <w:sz w:val="24"/>
          <w:szCs w:val="24"/>
          <w:lang w:val="en-US"/>
        </w:rPr>
        <w:t xml:space="preserve"> </w:t>
      </w:r>
      <w:r w:rsidR="00CD2A7A" w:rsidRPr="00346712">
        <w:rPr>
          <w:rFonts w:ascii="Times New Roman" w:hAnsi="Times New Roman" w:cs="Times New Roman"/>
          <w:sz w:val="24"/>
          <w:szCs w:val="24"/>
          <w:lang w:val="en-US"/>
        </w:rPr>
        <w:t>However,</w:t>
      </w:r>
      <w:r w:rsidR="00B23F3E" w:rsidRPr="00346712">
        <w:rPr>
          <w:rFonts w:ascii="Times New Roman" w:hAnsi="Times New Roman" w:cs="Times New Roman"/>
          <w:sz w:val="24"/>
          <w:szCs w:val="24"/>
          <w:lang w:val="en-US"/>
        </w:rPr>
        <w:t xml:space="preserve"> Switzerland also has to obey the rules of the single market and implement the laws regarding the EU Single Market, so will do the UK if it adopts the Swiss model. </w:t>
      </w:r>
      <w:r w:rsidR="00234E6C" w:rsidRPr="00346712">
        <w:rPr>
          <w:rFonts w:ascii="Times New Roman" w:hAnsi="Times New Roman" w:cs="Times New Roman"/>
          <w:sz w:val="24"/>
          <w:szCs w:val="24"/>
          <w:lang w:val="en-US"/>
        </w:rPr>
        <w:t xml:space="preserve">However, the UK will not be among the decision </w:t>
      </w:r>
      <w:r w:rsidR="00234E6C" w:rsidRPr="00346712">
        <w:rPr>
          <w:rFonts w:ascii="Times New Roman" w:hAnsi="Times New Roman" w:cs="Times New Roman"/>
          <w:sz w:val="24"/>
          <w:szCs w:val="24"/>
          <w:lang w:val="en-US"/>
        </w:rPr>
        <w:lastRenderedPageBreak/>
        <w:t xml:space="preserve">making actors again. </w:t>
      </w:r>
      <w:r w:rsidR="00455D00" w:rsidRPr="00346712">
        <w:rPr>
          <w:rFonts w:ascii="Times New Roman" w:hAnsi="Times New Roman" w:cs="Times New Roman"/>
          <w:sz w:val="24"/>
          <w:szCs w:val="24"/>
          <w:lang w:val="en-US"/>
        </w:rPr>
        <w:t>Dhingra (2016b) reminds that Switzerland also makes contribution to the EU budget e</w:t>
      </w:r>
      <w:r w:rsidR="00E552C8" w:rsidRPr="00346712">
        <w:rPr>
          <w:rFonts w:ascii="Times New Roman" w:hAnsi="Times New Roman" w:cs="Times New Roman"/>
          <w:sz w:val="24"/>
          <w:szCs w:val="24"/>
          <w:lang w:val="en-US"/>
        </w:rPr>
        <w:t>ven though it contributes less than Norway</w:t>
      </w:r>
      <w:r w:rsidR="002C3AD9" w:rsidRPr="00346712">
        <w:rPr>
          <w:rFonts w:ascii="Times New Roman" w:hAnsi="Times New Roman" w:cs="Times New Roman"/>
          <w:sz w:val="24"/>
          <w:szCs w:val="24"/>
          <w:lang w:val="en-US"/>
        </w:rPr>
        <w:t>,</w:t>
      </w:r>
      <w:r w:rsidR="00E552C8" w:rsidRPr="00346712">
        <w:rPr>
          <w:rFonts w:ascii="Times New Roman" w:hAnsi="Times New Roman" w:cs="Times New Roman"/>
          <w:sz w:val="24"/>
          <w:szCs w:val="24"/>
          <w:lang w:val="en-US"/>
        </w:rPr>
        <w:t xml:space="preserve"> </w:t>
      </w:r>
      <w:r w:rsidR="00277A38" w:rsidRPr="00346712">
        <w:rPr>
          <w:rFonts w:ascii="Times New Roman" w:hAnsi="Times New Roman" w:cs="Times New Roman"/>
          <w:sz w:val="24"/>
          <w:szCs w:val="24"/>
          <w:lang w:val="en-US"/>
        </w:rPr>
        <w:t>so the UK</w:t>
      </w:r>
      <w:r w:rsidR="00B23F3E" w:rsidRPr="00346712">
        <w:rPr>
          <w:rFonts w:ascii="Times New Roman" w:hAnsi="Times New Roman" w:cs="Times New Roman"/>
          <w:sz w:val="24"/>
          <w:szCs w:val="24"/>
          <w:lang w:val="en-US"/>
        </w:rPr>
        <w:t xml:space="preserve"> will </w:t>
      </w:r>
      <w:r w:rsidR="00234E6C" w:rsidRPr="00346712">
        <w:rPr>
          <w:rFonts w:ascii="Times New Roman" w:hAnsi="Times New Roman" w:cs="Times New Roman"/>
          <w:sz w:val="24"/>
          <w:szCs w:val="24"/>
          <w:lang w:val="en-US"/>
        </w:rPr>
        <w:t xml:space="preserve">still </w:t>
      </w:r>
      <w:r w:rsidR="00B23F3E" w:rsidRPr="00346712">
        <w:rPr>
          <w:rFonts w:ascii="Times New Roman" w:hAnsi="Times New Roman" w:cs="Times New Roman"/>
          <w:sz w:val="24"/>
          <w:szCs w:val="24"/>
          <w:lang w:val="en-US"/>
        </w:rPr>
        <w:t xml:space="preserve">have to contribute to the EU </w:t>
      </w:r>
      <w:r w:rsidR="00E552C8" w:rsidRPr="00346712">
        <w:rPr>
          <w:rFonts w:ascii="Times New Roman" w:hAnsi="Times New Roman" w:cs="Times New Roman"/>
          <w:sz w:val="24"/>
          <w:szCs w:val="24"/>
          <w:lang w:val="en-US"/>
        </w:rPr>
        <w:t>budget</w:t>
      </w:r>
      <w:r w:rsidR="00277A38" w:rsidRPr="00346712">
        <w:rPr>
          <w:rFonts w:ascii="Times New Roman" w:hAnsi="Times New Roman" w:cs="Times New Roman"/>
          <w:sz w:val="24"/>
          <w:szCs w:val="24"/>
          <w:lang w:val="en-US"/>
        </w:rPr>
        <w:t xml:space="preserve">. Another similarity between </w:t>
      </w:r>
      <w:r w:rsidR="00234E6C" w:rsidRPr="00346712">
        <w:rPr>
          <w:rFonts w:ascii="Times New Roman" w:hAnsi="Times New Roman" w:cs="Times New Roman"/>
          <w:sz w:val="24"/>
          <w:szCs w:val="24"/>
          <w:lang w:val="en-US"/>
        </w:rPr>
        <w:t xml:space="preserve">the </w:t>
      </w:r>
      <w:r w:rsidR="00277A38" w:rsidRPr="00346712">
        <w:rPr>
          <w:rFonts w:ascii="Times New Roman" w:hAnsi="Times New Roman" w:cs="Times New Roman"/>
          <w:sz w:val="24"/>
          <w:szCs w:val="24"/>
          <w:lang w:val="en-US"/>
        </w:rPr>
        <w:t xml:space="preserve">Norwegian and Swiss models </w:t>
      </w:r>
      <w:r w:rsidR="005A43A1" w:rsidRPr="00346712">
        <w:rPr>
          <w:rFonts w:ascii="Times New Roman" w:hAnsi="Times New Roman" w:cs="Times New Roman"/>
          <w:sz w:val="24"/>
          <w:szCs w:val="24"/>
          <w:lang w:val="en-US"/>
        </w:rPr>
        <w:t>is</w:t>
      </w:r>
      <w:r w:rsidR="00277A38" w:rsidRPr="00346712">
        <w:rPr>
          <w:rFonts w:ascii="Times New Roman" w:hAnsi="Times New Roman" w:cs="Times New Roman"/>
          <w:sz w:val="24"/>
          <w:szCs w:val="24"/>
          <w:lang w:val="en-US"/>
        </w:rPr>
        <w:t xml:space="preserve"> </w:t>
      </w:r>
      <w:r w:rsidR="005A43A1" w:rsidRPr="00346712">
        <w:rPr>
          <w:rFonts w:ascii="Times New Roman" w:hAnsi="Times New Roman" w:cs="Times New Roman"/>
          <w:sz w:val="24"/>
          <w:szCs w:val="24"/>
          <w:lang w:val="en-US"/>
        </w:rPr>
        <w:t xml:space="preserve">that </w:t>
      </w:r>
      <w:r w:rsidR="00277A38" w:rsidRPr="00346712">
        <w:rPr>
          <w:rFonts w:ascii="Times New Roman" w:hAnsi="Times New Roman" w:cs="Times New Roman"/>
          <w:sz w:val="24"/>
          <w:szCs w:val="24"/>
          <w:lang w:val="en-US"/>
        </w:rPr>
        <w:t xml:space="preserve">four freedoms </w:t>
      </w:r>
      <w:r w:rsidR="005A43A1" w:rsidRPr="00346712">
        <w:rPr>
          <w:rFonts w:ascii="Times New Roman" w:hAnsi="Times New Roman" w:cs="Times New Roman"/>
          <w:sz w:val="24"/>
          <w:szCs w:val="24"/>
          <w:lang w:val="en-US"/>
        </w:rPr>
        <w:t>of the single market which are “freedom of goods, capital, services and people” has to be ensured, which is against the Brexit argument against migration problem</w:t>
      </w:r>
      <w:r w:rsidR="00455D00" w:rsidRPr="00346712">
        <w:rPr>
          <w:rFonts w:ascii="Times New Roman" w:hAnsi="Times New Roman" w:cs="Times New Roman"/>
          <w:sz w:val="24"/>
          <w:szCs w:val="24"/>
          <w:lang w:val="en-US"/>
        </w:rPr>
        <w:t xml:space="preserve"> (Dhingra, 2016a)</w:t>
      </w:r>
      <w:r w:rsidR="005A43A1" w:rsidRPr="00346712">
        <w:rPr>
          <w:rFonts w:ascii="Times New Roman" w:hAnsi="Times New Roman" w:cs="Times New Roman"/>
          <w:sz w:val="24"/>
          <w:szCs w:val="24"/>
          <w:lang w:val="en-US"/>
        </w:rPr>
        <w:t xml:space="preserve">. </w:t>
      </w:r>
      <w:r w:rsidR="00234E6C" w:rsidRPr="00346712">
        <w:rPr>
          <w:rFonts w:ascii="Times New Roman" w:hAnsi="Times New Roman" w:cs="Times New Roman"/>
          <w:sz w:val="24"/>
          <w:szCs w:val="24"/>
          <w:lang w:val="en-US"/>
        </w:rPr>
        <w:t xml:space="preserve">The biggest difference between two models </w:t>
      </w:r>
      <w:r w:rsidR="00685725" w:rsidRPr="00346712">
        <w:rPr>
          <w:rFonts w:ascii="Times New Roman" w:hAnsi="Times New Roman" w:cs="Times New Roman"/>
          <w:sz w:val="24"/>
          <w:szCs w:val="24"/>
          <w:lang w:val="en-US"/>
        </w:rPr>
        <w:t>is that Swiss model needs bilateral agreements sector-by-secto</w:t>
      </w:r>
      <w:r w:rsidR="00CA25FA" w:rsidRPr="00346712">
        <w:rPr>
          <w:rFonts w:ascii="Times New Roman" w:hAnsi="Times New Roman" w:cs="Times New Roman"/>
          <w:sz w:val="24"/>
          <w:szCs w:val="24"/>
          <w:lang w:val="en-US"/>
        </w:rPr>
        <w:t>r, which would take a long time,</w:t>
      </w:r>
      <w:r w:rsidR="00685725" w:rsidRPr="00346712">
        <w:rPr>
          <w:rFonts w:ascii="Times New Roman" w:hAnsi="Times New Roman" w:cs="Times New Roman"/>
          <w:sz w:val="24"/>
          <w:szCs w:val="24"/>
          <w:lang w:val="en-US"/>
        </w:rPr>
        <w:t xml:space="preserve"> while the EEA provides the UK </w:t>
      </w:r>
      <w:r w:rsidR="00CA25FA" w:rsidRPr="00346712">
        <w:rPr>
          <w:rFonts w:ascii="Times New Roman" w:hAnsi="Times New Roman" w:cs="Times New Roman"/>
          <w:sz w:val="24"/>
          <w:szCs w:val="24"/>
          <w:lang w:val="en-US"/>
        </w:rPr>
        <w:t>with</w:t>
      </w:r>
      <w:r w:rsidR="00685725" w:rsidRPr="00346712">
        <w:rPr>
          <w:rFonts w:ascii="Times New Roman" w:hAnsi="Times New Roman" w:cs="Times New Roman"/>
          <w:sz w:val="24"/>
          <w:szCs w:val="24"/>
          <w:lang w:val="en-US"/>
        </w:rPr>
        <w:t xml:space="preserve"> 25 different agreements already made with the EU. </w:t>
      </w:r>
      <w:r w:rsidR="00CA25FA" w:rsidRPr="00346712">
        <w:rPr>
          <w:rFonts w:ascii="Times New Roman" w:hAnsi="Times New Roman" w:cs="Times New Roman"/>
          <w:sz w:val="24"/>
          <w:szCs w:val="24"/>
          <w:lang w:val="en-US"/>
        </w:rPr>
        <w:t>A</w:t>
      </w:r>
      <w:r w:rsidR="002C3AD9" w:rsidRPr="00346712">
        <w:rPr>
          <w:rFonts w:ascii="Times New Roman" w:hAnsi="Times New Roman" w:cs="Times New Roman"/>
          <w:sz w:val="24"/>
          <w:szCs w:val="24"/>
          <w:lang w:val="en-US"/>
        </w:rPr>
        <w:t>ccording to Dhingra (2016a), a</w:t>
      </w:r>
      <w:r w:rsidR="00CA25FA" w:rsidRPr="00346712">
        <w:rPr>
          <w:rFonts w:ascii="Times New Roman" w:hAnsi="Times New Roman" w:cs="Times New Roman"/>
          <w:sz w:val="24"/>
          <w:szCs w:val="24"/>
          <w:lang w:val="en-US"/>
        </w:rPr>
        <w:t xml:space="preserve">s a single country, the UK has </w:t>
      </w:r>
      <w:r w:rsidR="002C3AD9" w:rsidRPr="00346712">
        <w:rPr>
          <w:rFonts w:ascii="Times New Roman" w:hAnsi="Times New Roman" w:cs="Times New Roman"/>
          <w:sz w:val="24"/>
          <w:szCs w:val="24"/>
          <w:lang w:val="en-US"/>
        </w:rPr>
        <w:t xml:space="preserve">also </w:t>
      </w:r>
      <w:r w:rsidR="00CA25FA" w:rsidRPr="00346712">
        <w:rPr>
          <w:rFonts w:ascii="Times New Roman" w:hAnsi="Times New Roman" w:cs="Times New Roman"/>
          <w:sz w:val="24"/>
          <w:szCs w:val="24"/>
          <w:lang w:val="en-US"/>
        </w:rPr>
        <w:t xml:space="preserve">lost most of its bargaining power, so some bilateral agreements would disappoint the UK </w:t>
      </w:r>
      <w:r w:rsidR="00227D5B" w:rsidRPr="00346712">
        <w:rPr>
          <w:rFonts w:ascii="Times New Roman" w:hAnsi="Times New Roman" w:cs="Times New Roman"/>
          <w:sz w:val="24"/>
          <w:szCs w:val="24"/>
          <w:lang w:val="en-US"/>
        </w:rPr>
        <w:t>in terms of</w:t>
      </w:r>
      <w:r w:rsidR="003767DB" w:rsidRPr="00346712">
        <w:rPr>
          <w:rFonts w:ascii="Times New Roman" w:hAnsi="Times New Roman" w:cs="Times New Roman"/>
          <w:sz w:val="24"/>
          <w:szCs w:val="24"/>
          <w:lang w:val="en-US"/>
        </w:rPr>
        <w:t xml:space="preserve"> </w:t>
      </w:r>
      <w:r w:rsidR="00455D00" w:rsidRPr="00346712">
        <w:rPr>
          <w:rFonts w:ascii="Times New Roman" w:hAnsi="Times New Roman" w:cs="Times New Roman"/>
          <w:sz w:val="24"/>
          <w:szCs w:val="24"/>
          <w:lang w:val="en-US"/>
        </w:rPr>
        <w:t>their</w:t>
      </w:r>
      <w:r w:rsidR="003767DB" w:rsidRPr="00346712">
        <w:rPr>
          <w:rFonts w:ascii="Times New Roman" w:hAnsi="Times New Roman" w:cs="Times New Roman"/>
          <w:sz w:val="24"/>
          <w:szCs w:val="24"/>
          <w:lang w:val="en-US"/>
        </w:rPr>
        <w:t xml:space="preserve"> </w:t>
      </w:r>
      <w:r w:rsidR="00227D5B" w:rsidRPr="00346712">
        <w:rPr>
          <w:rFonts w:ascii="Times New Roman" w:hAnsi="Times New Roman" w:cs="Times New Roman"/>
          <w:sz w:val="24"/>
          <w:szCs w:val="24"/>
          <w:lang w:val="en-US"/>
        </w:rPr>
        <w:t xml:space="preserve">high </w:t>
      </w:r>
      <w:r w:rsidR="00CA25FA" w:rsidRPr="00346712">
        <w:rPr>
          <w:rFonts w:ascii="Times New Roman" w:hAnsi="Times New Roman" w:cs="Times New Roman"/>
          <w:sz w:val="24"/>
          <w:szCs w:val="24"/>
          <w:lang w:val="en-US"/>
        </w:rPr>
        <w:t xml:space="preserve">costs and </w:t>
      </w:r>
      <w:r w:rsidR="00227D5B" w:rsidRPr="00346712">
        <w:rPr>
          <w:rFonts w:ascii="Times New Roman" w:hAnsi="Times New Roman" w:cs="Times New Roman"/>
          <w:sz w:val="24"/>
          <w:szCs w:val="24"/>
          <w:lang w:val="en-US"/>
        </w:rPr>
        <w:t xml:space="preserve">low </w:t>
      </w:r>
      <w:r w:rsidR="00CA25FA" w:rsidRPr="00346712">
        <w:rPr>
          <w:rFonts w:ascii="Times New Roman" w:hAnsi="Times New Roman" w:cs="Times New Roman"/>
          <w:sz w:val="24"/>
          <w:szCs w:val="24"/>
          <w:lang w:val="en-US"/>
        </w:rPr>
        <w:t>benefits</w:t>
      </w:r>
      <w:r w:rsidR="00227D5B" w:rsidRPr="00346712">
        <w:rPr>
          <w:rFonts w:ascii="Times New Roman" w:hAnsi="Times New Roman" w:cs="Times New Roman"/>
          <w:sz w:val="24"/>
          <w:szCs w:val="24"/>
          <w:lang w:val="en-US"/>
        </w:rPr>
        <w:t xml:space="preserve">. </w:t>
      </w:r>
    </w:p>
    <w:p w:rsidR="00D80CA2" w:rsidRPr="00346712" w:rsidRDefault="00C93586" w:rsidP="00C43202">
      <w:pPr>
        <w:tabs>
          <w:tab w:val="left" w:pos="851"/>
        </w:tabs>
        <w:autoSpaceDE w:val="0"/>
        <w:autoSpaceDN w:val="0"/>
        <w:adjustRightInd w:val="0"/>
        <w:spacing w:after="0" w:line="360" w:lineRule="auto"/>
        <w:ind w:firstLine="851"/>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The last but not least</w:t>
      </w:r>
      <w:r w:rsidR="003A6593">
        <w:rPr>
          <w:rFonts w:ascii="Times New Roman" w:hAnsi="Times New Roman" w:cs="Times New Roman"/>
          <w:sz w:val="24"/>
          <w:szCs w:val="24"/>
          <w:lang w:val="en-US"/>
        </w:rPr>
        <w:t xml:space="preserve"> popular</w:t>
      </w:r>
      <w:r w:rsidRPr="00346712">
        <w:rPr>
          <w:rFonts w:ascii="Times New Roman" w:hAnsi="Times New Roman" w:cs="Times New Roman"/>
          <w:sz w:val="24"/>
          <w:szCs w:val="24"/>
          <w:lang w:val="en-US"/>
        </w:rPr>
        <w:t xml:space="preserve"> alternative relationship between the UK and the EU is </w:t>
      </w:r>
      <w:r w:rsidR="00F26A80" w:rsidRPr="00346712">
        <w:rPr>
          <w:rFonts w:ascii="Times New Roman" w:hAnsi="Times New Roman" w:cs="Times New Roman"/>
          <w:sz w:val="24"/>
          <w:szCs w:val="24"/>
          <w:lang w:val="en-US"/>
        </w:rPr>
        <w:t>“[t]otal exit fr</w:t>
      </w:r>
      <w:r w:rsidR="004A6E89" w:rsidRPr="00346712">
        <w:rPr>
          <w:rFonts w:ascii="Times New Roman" w:hAnsi="Times New Roman" w:cs="Times New Roman"/>
          <w:sz w:val="24"/>
          <w:szCs w:val="24"/>
          <w:lang w:val="en-US"/>
        </w:rPr>
        <w:t>om the EU and the single market</w:t>
      </w:r>
      <w:r w:rsidR="00F26A80" w:rsidRPr="00346712">
        <w:rPr>
          <w:rFonts w:ascii="Times New Roman" w:hAnsi="Times New Roman" w:cs="Times New Roman"/>
          <w:sz w:val="24"/>
          <w:szCs w:val="24"/>
          <w:lang w:val="en-US"/>
        </w:rPr>
        <w:t xml:space="preserve">” </w:t>
      </w:r>
      <w:r w:rsidR="004A6E89" w:rsidRPr="00346712">
        <w:rPr>
          <w:rFonts w:ascii="Times New Roman" w:hAnsi="Times New Roman" w:cs="Times New Roman"/>
          <w:sz w:val="24"/>
          <w:szCs w:val="24"/>
          <w:lang w:val="en-US"/>
        </w:rPr>
        <w:t xml:space="preserve">(Slaughter, 2016). This model offers three options for the UK: It can </w:t>
      </w:r>
      <w:r w:rsidR="00514CFB" w:rsidRPr="00346712">
        <w:rPr>
          <w:rFonts w:ascii="Times New Roman" w:hAnsi="Times New Roman" w:cs="Times New Roman"/>
          <w:sz w:val="24"/>
          <w:szCs w:val="24"/>
          <w:lang w:val="en-US"/>
        </w:rPr>
        <w:t xml:space="preserve">prefer </w:t>
      </w:r>
      <w:r w:rsidR="004A6E89" w:rsidRPr="00346712">
        <w:rPr>
          <w:rFonts w:ascii="Times New Roman" w:hAnsi="Times New Roman" w:cs="Times New Roman"/>
          <w:sz w:val="24"/>
          <w:szCs w:val="24"/>
          <w:lang w:val="en-US"/>
        </w:rPr>
        <w:t xml:space="preserve">either to participate only in </w:t>
      </w:r>
      <w:r w:rsidR="00514CFB" w:rsidRPr="00346712">
        <w:rPr>
          <w:rFonts w:ascii="Times New Roman" w:hAnsi="Times New Roman" w:cs="Times New Roman"/>
          <w:sz w:val="24"/>
          <w:szCs w:val="24"/>
          <w:lang w:val="en-US"/>
        </w:rPr>
        <w:t xml:space="preserve">the </w:t>
      </w:r>
      <w:r w:rsidR="004A6E89" w:rsidRPr="00346712">
        <w:rPr>
          <w:rFonts w:ascii="Times New Roman" w:hAnsi="Times New Roman" w:cs="Times New Roman"/>
          <w:sz w:val="24"/>
          <w:szCs w:val="24"/>
          <w:lang w:val="en-US"/>
        </w:rPr>
        <w:t>Customs Union</w:t>
      </w:r>
      <w:r w:rsidR="00514CFB" w:rsidRPr="00346712">
        <w:rPr>
          <w:rFonts w:ascii="Times New Roman" w:hAnsi="Times New Roman" w:cs="Times New Roman"/>
          <w:sz w:val="24"/>
          <w:szCs w:val="24"/>
          <w:lang w:val="en-US"/>
        </w:rPr>
        <w:t>, which is called Turkish model as Turkey joined only to the Customs Union in 1995</w:t>
      </w:r>
      <w:r w:rsidR="00C12D23" w:rsidRPr="00346712">
        <w:rPr>
          <w:rFonts w:ascii="Times New Roman" w:hAnsi="Times New Roman" w:cs="Times New Roman"/>
          <w:sz w:val="24"/>
          <w:szCs w:val="24"/>
          <w:lang w:val="en-US"/>
        </w:rPr>
        <w:t>,</w:t>
      </w:r>
      <w:r w:rsidR="00514CFB" w:rsidRPr="00346712">
        <w:rPr>
          <w:rFonts w:ascii="Times New Roman" w:hAnsi="Times New Roman" w:cs="Times New Roman"/>
          <w:sz w:val="24"/>
          <w:szCs w:val="24"/>
          <w:lang w:val="en-US"/>
        </w:rPr>
        <w:t xml:space="preserve"> or </w:t>
      </w:r>
      <w:r w:rsidR="00DF4959" w:rsidRPr="00346712">
        <w:rPr>
          <w:rFonts w:ascii="Times New Roman" w:hAnsi="Times New Roman" w:cs="Times New Roman"/>
          <w:sz w:val="24"/>
          <w:szCs w:val="24"/>
          <w:lang w:val="en-US"/>
        </w:rPr>
        <w:t xml:space="preserve">to have </w:t>
      </w:r>
      <w:r w:rsidR="00812271" w:rsidRPr="00346712">
        <w:rPr>
          <w:rFonts w:ascii="Times New Roman" w:hAnsi="Times New Roman" w:cs="Times New Roman"/>
          <w:sz w:val="24"/>
          <w:szCs w:val="24"/>
          <w:lang w:val="en-US"/>
        </w:rPr>
        <w:t xml:space="preserve">“access the EU market under the World Trade </w:t>
      </w:r>
      <w:r w:rsidR="00A77718" w:rsidRPr="00346712">
        <w:rPr>
          <w:rFonts w:ascii="Times New Roman" w:hAnsi="Times New Roman" w:cs="Times New Roman"/>
          <w:sz w:val="24"/>
          <w:szCs w:val="24"/>
          <w:lang w:val="en-US"/>
        </w:rPr>
        <w:t>Organization</w:t>
      </w:r>
      <w:r w:rsidR="00812271" w:rsidRPr="00346712">
        <w:rPr>
          <w:rFonts w:ascii="Times New Roman" w:hAnsi="Times New Roman" w:cs="Times New Roman"/>
          <w:sz w:val="24"/>
          <w:szCs w:val="24"/>
          <w:lang w:val="en-US"/>
        </w:rPr>
        <w:t xml:space="preserve"> (WTO) rules” (Slaughter, 2016),</w:t>
      </w:r>
      <w:r w:rsidR="00C12D23" w:rsidRPr="00346712">
        <w:rPr>
          <w:rFonts w:ascii="Times New Roman" w:hAnsi="Times New Roman" w:cs="Times New Roman"/>
          <w:sz w:val="24"/>
          <w:szCs w:val="24"/>
          <w:lang w:val="en-US"/>
        </w:rPr>
        <w:t xml:space="preserve"> called the World Trade </w:t>
      </w:r>
      <w:r w:rsidR="00A77718" w:rsidRPr="00346712">
        <w:rPr>
          <w:rFonts w:ascii="Times New Roman" w:hAnsi="Times New Roman" w:cs="Times New Roman"/>
          <w:sz w:val="24"/>
          <w:szCs w:val="24"/>
          <w:lang w:val="en-US"/>
        </w:rPr>
        <w:t>Organization</w:t>
      </w:r>
      <w:r w:rsidR="00C12D23" w:rsidRPr="00346712">
        <w:rPr>
          <w:rFonts w:ascii="Times New Roman" w:hAnsi="Times New Roman" w:cs="Times New Roman"/>
          <w:sz w:val="24"/>
          <w:szCs w:val="24"/>
          <w:lang w:val="en-US"/>
        </w:rPr>
        <w:t xml:space="preserve"> model, which is regarded </w:t>
      </w:r>
      <w:r w:rsidR="007A6CE4" w:rsidRPr="00346712">
        <w:rPr>
          <w:rFonts w:ascii="Times New Roman" w:hAnsi="Times New Roman" w:cs="Times New Roman"/>
          <w:sz w:val="24"/>
          <w:szCs w:val="24"/>
          <w:lang w:val="en-US"/>
        </w:rPr>
        <w:t xml:space="preserve">by Watt (2016) </w:t>
      </w:r>
      <w:r w:rsidR="00C12D23" w:rsidRPr="00346712">
        <w:rPr>
          <w:rFonts w:ascii="Times New Roman" w:hAnsi="Times New Roman" w:cs="Times New Roman"/>
          <w:sz w:val="24"/>
          <w:szCs w:val="24"/>
          <w:lang w:val="en-US"/>
        </w:rPr>
        <w:t>as</w:t>
      </w:r>
      <w:r w:rsidR="00B24258" w:rsidRPr="00346712">
        <w:rPr>
          <w:rFonts w:ascii="Times New Roman" w:hAnsi="Times New Roman" w:cs="Times New Roman"/>
          <w:sz w:val="24"/>
          <w:szCs w:val="24"/>
          <w:lang w:val="en-US"/>
        </w:rPr>
        <w:t xml:space="preserve"> a</w:t>
      </w:r>
      <w:r w:rsidR="00C12D23" w:rsidRPr="00346712">
        <w:rPr>
          <w:rFonts w:ascii="Times New Roman" w:hAnsi="Times New Roman" w:cs="Times New Roman"/>
          <w:sz w:val="24"/>
          <w:szCs w:val="24"/>
          <w:lang w:val="en-US"/>
        </w:rPr>
        <w:t xml:space="preserve"> “‘fall back’</w:t>
      </w:r>
      <w:r w:rsidR="00812271" w:rsidRPr="00346712">
        <w:rPr>
          <w:rFonts w:ascii="Times New Roman" w:hAnsi="Times New Roman" w:cs="Times New Roman"/>
          <w:sz w:val="24"/>
          <w:szCs w:val="24"/>
          <w:lang w:val="en-US"/>
        </w:rPr>
        <w:t xml:space="preserve"> […] in which trade with the EU would be governed by WTO rules</w:t>
      </w:r>
      <w:r w:rsidR="007A6CE4" w:rsidRPr="00346712">
        <w:rPr>
          <w:rFonts w:ascii="Times New Roman" w:hAnsi="Times New Roman" w:cs="Times New Roman"/>
          <w:sz w:val="24"/>
          <w:szCs w:val="24"/>
          <w:lang w:val="en-US"/>
        </w:rPr>
        <w:t>.</w:t>
      </w:r>
      <w:r w:rsidR="00C12D23" w:rsidRPr="00346712">
        <w:rPr>
          <w:rFonts w:ascii="Times New Roman" w:hAnsi="Times New Roman" w:cs="Times New Roman"/>
          <w:sz w:val="24"/>
          <w:szCs w:val="24"/>
          <w:lang w:val="en-US"/>
        </w:rPr>
        <w:t>”</w:t>
      </w:r>
      <w:r w:rsidR="00DF4959" w:rsidRPr="00346712">
        <w:rPr>
          <w:rFonts w:ascii="Times New Roman" w:hAnsi="Times New Roman" w:cs="Times New Roman"/>
          <w:sz w:val="24"/>
          <w:szCs w:val="24"/>
          <w:lang w:val="en-US"/>
        </w:rPr>
        <w:t xml:space="preserve"> </w:t>
      </w:r>
      <w:r w:rsidR="002C6BDF" w:rsidRPr="00346712">
        <w:rPr>
          <w:rFonts w:ascii="Times New Roman" w:hAnsi="Times New Roman" w:cs="Times New Roman"/>
          <w:sz w:val="24"/>
          <w:szCs w:val="24"/>
          <w:lang w:val="en-US"/>
        </w:rPr>
        <w:t>Slaughter (2016) expresses that non-discrimination against any members of the WTO, of which number is 161 currently,</w:t>
      </w:r>
      <w:r w:rsidR="00505F06" w:rsidRPr="00346712">
        <w:rPr>
          <w:rFonts w:ascii="Times New Roman" w:hAnsi="Times New Roman" w:cs="Times New Roman"/>
          <w:sz w:val="24"/>
          <w:szCs w:val="24"/>
          <w:lang w:val="en-US"/>
        </w:rPr>
        <w:t xml:space="preserve"> </w:t>
      </w:r>
      <w:r w:rsidR="002C6BDF" w:rsidRPr="00346712">
        <w:rPr>
          <w:rFonts w:ascii="Times New Roman" w:hAnsi="Times New Roman" w:cs="Times New Roman"/>
          <w:sz w:val="24"/>
          <w:szCs w:val="24"/>
          <w:lang w:val="en-US"/>
        </w:rPr>
        <w:t>is the</w:t>
      </w:r>
      <w:r w:rsidR="00505F06" w:rsidRPr="00346712">
        <w:rPr>
          <w:rFonts w:ascii="Times New Roman" w:hAnsi="Times New Roman" w:cs="Times New Roman"/>
          <w:sz w:val="24"/>
          <w:szCs w:val="24"/>
          <w:lang w:val="en-US"/>
        </w:rPr>
        <w:t xml:space="preserve"> main</w:t>
      </w:r>
      <w:r w:rsidR="002C6BDF" w:rsidRPr="00346712">
        <w:rPr>
          <w:rFonts w:ascii="Times New Roman" w:hAnsi="Times New Roman" w:cs="Times New Roman"/>
          <w:sz w:val="24"/>
          <w:szCs w:val="24"/>
          <w:lang w:val="en-US"/>
        </w:rPr>
        <w:t xml:space="preserve"> princ</w:t>
      </w:r>
      <w:r w:rsidR="00505F06" w:rsidRPr="00346712">
        <w:rPr>
          <w:rFonts w:ascii="Times New Roman" w:hAnsi="Times New Roman" w:cs="Times New Roman"/>
          <w:sz w:val="24"/>
          <w:szCs w:val="24"/>
          <w:lang w:val="en-US"/>
        </w:rPr>
        <w:t>iple of the WTO “unless covered by a separate free trade agreement.”</w:t>
      </w:r>
      <w:r w:rsidR="001859B0" w:rsidRPr="00346712">
        <w:rPr>
          <w:rFonts w:ascii="Times New Roman" w:hAnsi="Times New Roman" w:cs="Times New Roman"/>
          <w:sz w:val="24"/>
          <w:szCs w:val="24"/>
          <w:lang w:val="en-US"/>
        </w:rPr>
        <w:t xml:space="preserve"> This means that the EU has to treat the UK in the same way</w:t>
      </w:r>
      <w:r w:rsidR="00A77718" w:rsidRPr="00346712">
        <w:rPr>
          <w:rFonts w:ascii="Times New Roman" w:hAnsi="Times New Roman" w:cs="Times New Roman"/>
          <w:sz w:val="24"/>
          <w:szCs w:val="24"/>
          <w:lang w:val="en-US"/>
        </w:rPr>
        <w:t xml:space="preserve"> as</w:t>
      </w:r>
      <w:r w:rsidR="001859B0" w:rsidRPr="00346712">
        <w:rPr>
          <w:rFonts w:ascii="Times New Roman" w:hAnsi="Times New Roman" w:cs="Times New Roman"/>
          <w:sz w:val="24"/>
          <w:szCs w:val="24"/>
          <w:lang w:val="en-US"/>
        </w:rPr>
        <w:t xml:space="preserve"> it </w:t>
      </w:r>
      <w:r w:rsidR="00A77718" w:rsidRPr="00346712">
        <w:rPr>
          <w:rFonts w:ascii="Times New Roman" w:hAnsi="Times New Roman" w:cs="Times New Roman"/>
          <w:sz w:val="24"/>
          <w:szCs w:val="24"/>
          <w:lang w:val="en-US"/>
        </w:rPr>
        <w:t>treat</w:t>
      </w:r>
      <w:r w:rsidR="00227D5B" w:rsidRPr="00346712">
        <w:rPr>
          <w:rFonts w:ascii="Times New Roman" w:hAnsi="Times New Roman" w:cs="Times New Roman"/>
          <w:sz w:val="24"/>
          <w:szCs w:val="24"/>
          <w:lang w:val="en-US"/>
        </w:rPr>
        <w:t>s</w:t>
      </w:r>
      <w:r w:rsidR="001859B0" w:rsidRPr="00346712">
        <w:rPr>
          <w:rFonts w:ascii="Times New Roman" w:hAnsi="Times New Roman" w:cs="Times New Roman"/>
          <w:sz w:val="24"/>
          <w:szCs w:val="24"/>
          <w:lang w:val="en-US"/>
        </w:rPr>
        <w:t xml:space="preserve"> any other third party. The UK will not have to</w:t>
      </w:r>
      <w:r w:rsidR="00EC55BE" w:rsidRPr="00346712">
        <w:rPr>
          <w:rFonts w:ascii="Times New Roman" w:hAnsi="Times New Roman" w:cs="Times New Roman"/>
          <w:sz w:val="24"/>
          <w:szCs w:val="24"/>
          <w:lang w:val="en-US"/>
        </w:rPr>
        <w:t xml:space="preserve"> implement any EU laws</w:t>
      </w:r>
      <w:r w:rsidR="001859B0" w:rsidRPr="00346712">
        <w:rPr>
          <w:rFonts w:ascii="Times New Roman" w:hAnsi="Times New Roman" w:cs="Times New Roman"/>
          <w:sz w:val="24"/>
          <w:szCs w:val="24"/>
          <w:lang w:val="en-US"/>
        </w:rPr>
        <w:t xml:space="preserve"> </w:t>
      </w:r>
      <w:r w:rsidR="00EC55BE" w:rsidRPr="00346712">
        <w:rPr>
          <w:rFonts w:ascii="Times New Roman" w:hAnsi="Times New Roman" w:cs="Times New Roman"/>
          <w:sz w:val="24"/>
          <w:szCs w:val="24"/>
          <w:lang w:val="en-US"/>
        </w:rPr>
        <w:t xml:space="preserve">or </w:t>
      </w:r>
      <w:r w:rsidR="001859B0" w:rsidRPr="00346712">
        <w:rPr>
          <w:rFonts w:ascii="Times New Roman" w:hAnsi="Times New Roman" w:cs="Times New Roman"/>
          <w:sz w:val="24"/>
          <w:szCs w:val="24"/>
          <w:lang w:val="en-US"/>
        </w:rPr>
        <w:t xml:space="preserve">contribute to the EU budget in </w:t>
      </w:r>
      <w:r w:rsidR="00A77718" w:rsidRPr="00346712">
        <w:rPr>
          <w:rFonts w:ascii="Times New Roman" w:hAnsi="Times New Roman" w:cs="Times New Roman"/>
          <w:sz w:val="24"/>
          <w:szCs w:val="24"/>
          <w:lang w:val="en-US"/>
        </w:rPr>
        <w:t>these models</w:t>
      </w:r>
      <w:r w:rsidR="00EC55BE" w:rsidRPr="00346712">
        <w:rPr>
          <w:rFonts w:ascii="Times New Roman" w:hAnsi="Times New Roman" w:cs="Times New Roman"/>
          <w:sz w:val="24"/>
          <w:szCs w:val="24"/>
          <w:lang w:val="en-US"/>
        </w:rPr>
        <w:t>,</w:t>
      </w:r>
      <w:r w:rsidR="001859B0" w:rsidRPr="00346712">
        <w:rPr>
          <w:rFonts w:ascii="Times New Roman" w:hAnsi="Times New Roman" w:cs="Times New Roman"/>
          <w:sz w:val="24"/>
          <w:szCs w:val="24"/>
          <w:lang w:val="en-US"/>
        </w:rPr>
        <w:t xml:space="preserve"> but </w:t>
      </w:r>
      <w:r w:rsidR="00EC55BE" w:rsidRPr="00346712">
        <w:rPr>
          <w:rFonts w:ascii="Times New Roman" w:hAnsi="Times New Roman" w:cs="Times New Roman"/>
          <w:sz w:val="24"/>
          <w:szCs w:val="24"/>
          <w:lang w:val="en-US"/>
        </w:rPr>
        <w:t>it will</w:t>
      </w:r>
      <w:r w:rsidR="001859B0" w:rsidRPr="00346712">
        <w:rPr>
          <w:rFonts w:ascii="Times New Roman" w:hAnsi="Times New Roman" w:cs="Times New Roman"/>
          <w:sz w:val="24"/>
          <w:szCs w:val="24"/>
          <w:lang w:val="en-US"/>
        </w:rPr>
        <w:t xml:space="preserve"> lose various benefits such as </w:t>
      </w:r>
      <w:r w:rsidR="00A77718" w:rsidRPr="00346712">
        <w:rPr>
          <w:rFonts w:ascii="Times New Roman" w:hAnsi="Times New Roman" w:cs="Times New Roman"/>
          <w:sz w:val="24"/>
          <w:szCs w:val="24"/>
          <w:lang w:val="en-US"/>
        </w:rPr>
        <w:t>fixed tariffs for their products, free movement of service and capital and things like that</w:t>
      </w:r>
      <w:r w:rsidR="00EC55BE" w:rsidRPr="00346712">
        <w:rPr>
          <w:rFonts w:ascii="Times New Roman" w:hAnsi="Times New Roman" w:cs="Times New Roman"/>
          <w:sz w:val="24"/>
          <w:szCs w:val="24"/>
          <w:lang w:val="en-US"/>
        </w:rPr>
        <w:t xml:space="preserve"> the other models would </w:t>
      </w:r>
      <w:r w:rsidR="00227D5B" w:rsidRPr="00346712">
        <w:rPr>
          <w:rFonts w:ascii="Times New Roman" w:hAnsi="Times New Roman" w:cs="Times New Roman"/>
          <w:sz w:val="24"/>
          <w:szCs w:val="24"/>
          <w:lang w:val="en-US"/>
        </w:rPr>
        <w:t>offer</w:t>
      </w:r>
      <w:r w:rsidR="00A77718" w:rsidRPr="00346712">
        <w:rPr>
          <w:rFonts w:ascii="Times New Roman" w:hAnsi="Times New Roman" w:cs="Times New Roman"/>
          <w:sz w:val="24"/>
          <w:szCs w:val="24"/>
          <w:lang w:val="en-US"/>
        </w:rPr>
        <w:t xml:space="preserve">. </w:t>
      </w:r>
    </w:p>
    <w:p w:rsidR="003A6593" w:rsidRPr="00346712" w:rsidRDefault="003A6593" w:rsidP="00C43202">
      <w:pPr>
        <w:tabs>
          <w:tab w:val="left" w:pos="851"/>
        </w:tabs>
        <w:autoSpaceDE w:val="0"/>
        <w:autoSpaceDN w:val="0"/>
        <w:adjustRightInd w:val="0"/>
        <w:spacing w:after="0" w:line="360" w:lineRule="auto"/>
        <w:jc w:val="both"/>
        <w:rPr>
          <w:rFonts w:ascii="Times New Roman" w:hAnsi="Times New Roman" w:cs="Times New Roman"/>
          <w:b/>
          <w:sz w:val="24"/>
          <w:szCs w:val="24"/>
          <w:lang w:val="en-US"/>
        </w:rPr>
      </w:pPr>
    </w:p>
    <w:p w:rsidR="00DF4959" w:rsidRPr="00346712" w:rsidRDefault="00905CF3" w:rsidP="00C43202">
      <w:pPr>
        <w:tabs>
          <w:tab w:val="left" w:pos="851"/>
        </w:tabs>
        <w:autoSpaceDE w:val="0"/>
        <w:autoSpaceDN w:val="0"/>
        <w:adjustRightInd w:val="0"/>
        <w:spacing w:after="0" w:line="360" w:lineRule="auto"/>
        <w:jc w:val="both"/>
        <w:rPr>
          <w:rFonts w:ascii="Times New Roman" w:hAnsi="Times New Roman" w:cs="Times New Roman"/>
          <w:b/>
          <w:sz w:val="24"/>
          <w:szCs w:val="24"/>
          <w:lang w:val="en-US"/>
        </w:rPr>
      </w:pPr>
      <w:r w:rsidRPr="00346712">
        <w:rPr>
          <w:rFonts w:ascii="Times New Roman" w:hAnsi="Times New Roman" w:cs="Times New Roman"/>
          <w:b/>
          <w:sz w:val="24"/>
          <w:szCs w:val="24"/>
          <w:lang w:val="en-US"/>
        </w:rPr>
        <w:t>3</w:t>
      </w:r>
      <w:r w:rsidR="00EB59C8" w:rsidRPr="00346712">
        <w:rPr>
          <w:rFonts w:ascii="Times New Roman" w:hAnsi="Times New Roman" w:cs="Times New Roman"/>
          <w:b/>
          <w:sz w:val="24"/>
          <w:szCs w:val="24"/>
          <w:lang w:val="en-US"/>
        </w:rPr>
        <w:t xml:space="preserve">. </w:t>
      </w:r>
      <w:r w:rsidR="00CD5005" w:rsidRPr="00346712">
        <w:rPr>
          <w:rFonts w:ascii="Times New Roman" w:hAnsi="Times New Roman" w:cs="Times New Roman"/>
          <w:b/>
          <w:sz w:val="24"/>
          <w:szCs w:val="24"/>
          <w:lang w:val="en-US"/>
        </w:rPr>
        <w:t>Discussion</w:t>
      </w:r>
    </w:p>
    <w:p w:rsidR="00CD5005" w:rsidRPr="00346712" w:rsidRDefault="00EC6446" w:rsidP="00C43202">
      <w:pPr>
        <w:tabs>
          <w:tab w:val="left" w:pos="851"/>
        </w:tabs>
        <w:autoSpaceDE w:val="0"/>
        <w:autoSpaceDN w:val="0"/>
        <w:adjustRightInd w:val="0"/>
        <w:spacing w:after="0" w:line="360" w:lineRule="auto"/>
        <w:ind w:firstLine="851"/>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Each alternative model</w:t>
      </w:r>
      <w:r w:rsidR="00B02FF2" w:rsidRPr="00346712">
        <w:rPr>
          <w:rFonts w:ascii="Times New Roman" w:hAnsi="Times New Roman" w:cs="Times New Roman"/>
          <w:sz w:val="24"/>
          <w:szCs w:val="24"/>
          <w:lang w:val="en-US"/>
        </w:rPr>
        <w:t xml:space="preserve"> proposed for the UK has </w:t>
      </w:r>
      <w:r w:rsidRPr="00346712">
        <w:rPr>
          <w:rFonts w:ascii="Times New Roman" w:hAnsi="Times New Roman" w:cs="Times New Roman"/>
          <w:sz w:val="24"/>
          <w:szCs w:val="24"/>
          <w:lang w:val="en-US"/>
        </w:rPr>
        <w:t xml:space="preserve">costs and benefits, which the UK should analyze in detail and try to </w:t>
      </w:r>
      <w:r w:rsidR="005D1095" w:rsidRPr="00346712">
        <w:rPr>
          <w:rFonts w:ascii="Times New Roman" w:hAnsi="Times New Roman" w:cs="Times New Roman"/>
          <w:sz w:val="24"/>
          <w:szCs w:val="24"/>
          <w:lang w:val="en-US"/>
        </w:rPr>
        <w:t xml:space="preserve">choose the most advantageous </w:t>
      </w:r>
      <w:r w:rsidR="00970516" w:rsidRPr="00346712">
        <w:rPr>
          <w:rFonts w:ascii="Times New Roman" w:hAnsi="Times New Roman" w:cs="Times New Roman"/>
          <w:sz w:val="24"/>
          <w:szCs w:val="24"/>
          <w:lang w:val="en-US"/>
        </w:rPr>
        <w:t>in terms of</w:t>
      </w:r>
      <w:r w:rsidR="005D1095" w:rsidRPr="00346712">
        <w:rPr>
          <w:rFonts w:ascii="Times New Roman" w:hAnsi="Times New Roman" w:cs="Times New Roman"/>
          <w:sz w:val="24"/>
          <w:szCs w:val="24"/>
          <w:lang w:val="en-US"/>
        </w:rPr>
        <w:t xml:space="preserve"> its national interests. As for the</w:t>
      </w:r>
      <w:r w:rsidR="00F856DC" w:rsidRPr="00346712">
        <w:rPr>
          <w:rFonts w:ascii="Times New Roman" w:hAnsi="Times New Roman" w:cs="Times New Roman"/>
          <w:sz w:val="24"/>
          <w:szCs w:val="24"/>
          <w:lang w:val="en-US"/>
        </w:rPr>
        <w:t xml:space="preserve"> analysis made by the </w:t>
      </w:r>
      <w:r w:rsidR="005D1095" w:rsidRPr="00346712">
        <w:rPr>
          <w:rFonts w:ascii="Times New Roman" w:hAnsi="Times New Roman" w:cs="Times New Roman"/>
          <w:sz w:val="24"/>
          <w:szCs w:val="24"/>
          <w:lang w:val="en-US"/>
        </w:rPr>
        <w:t xml:space="preserve">Centre for the Economic Performance (CEP) </w:t>
      </w:r>
      <w:r w:rsidR="00F856DC" w:rsidRPr="00346712">
        <w:rPr>
          <w:rFonts w:ascii="Times New Roman" w:hAnsi="Times New Roman" w:cs="Times New Roman"/>
          <w:sz w:val="24"/>
          <w:szCs w:val="24"/>
          <w:lang w:val="en-US"/>
        </w:rPr>
        <w:t xml:space="preserve">before the Brexit referendum, </w:t>
      </w:r>
      <w:r w:rsidR="00A0076B" w:rsidRPr="00346712">
        <w:rPr>
          <w:rFonts w:ascii="Times New Roman" w:hAnsi="Times New Roman" w:cs="Times New Roman"/>
          <w:sz w:val="24"/>
          <w:szCs w:val="24"/>
          <w:lang w:val="en-US"/>
        </w:rPr>
        <w:t xml:space="preserve">“neither the government nor the campaign to leave the EU has put forward clear and concrete proposals for what comes after Brexit” (Dhingra, 2016a). Nobody knows </w:t>
      </w:r>
      <w:r w:rsidR="00FF5BEB" w:rsidRPr="00346712">
        <w:rPr>
          <w:rFonts w:ascii="Times New Roman" w:hAnsi="Times New Roman" w:cs="Times New Roman"/>
          <w:sz w:val="24"/>
          <w:szCs w:val="24"/>
          <w:lang w:val="en-US"/>
        </w:rPr>
        <w:t xml:space="preserve">what will come after Brexit in terms of its economic, social, or political impacts both on the UK and the EU. Yet, what was common about </w:t>
      </w:r>
      <w:r w:rsidR="00FF5BEB" w:rsidRPr="00346712">
        <w:rPr>
          <w:rFonts w:ascii="Times New Roman" w:hAnsi="Times New Roman" w:cs="Times New Roman"/>
          <w:sz w:val="24"/>
          <w:szCs w:val="24"/>
          <w:lang w:val="en-US"/>
        </w:rPr>
        <w:lastRenderedPageBreak/>
        <w:t xml:space="preserve">the predictions of Brexit’s impact was that it would have </w:t>
      </w:r>
      <w:r w:rsidR="00EA2788" w:rsidRPr="00346712">
        <w:rPr>
          <w:rFonts w:ascii="Times New Roman" w:hAnsi="Times New Roman" w:cs="Times New Roman"/>
          <w:sz w:val="24"/>
          <w:szCs w:val="24"/>
          <w:lang w:val="en-US"/>
        </w:rPr>
        <w:t>economic costs rather than benefits. The option that was suggested as the best in most of the articles was to stay in the EU.</w:t>
      </w:r>
      <w:r w:rsidR="00F82DC5" w:rsidRPr="00346712">
        <w:rPr>
          <w:rFonts w:ascii="Times New Roman" w:hAnsi="Times New Roman" w:cs="Times New Roman"/>
          <w:sz w:val="24"/>
          <w:szCs w:val="24"/>
          <w:lang w:val="en-US"/>
        </w:rPr>
        <w:t xml:space="preserve"> However, the UK made its decision on June 23 referendum: To (Br)exit. </w:t>
      </w:r>
    </w:p>
    <w:p w:rsidR="008C0497" w:rsidRPr="00346712" w:rsidRDefault="008C0497" w:rsidP="00C43202">
      <w:pPr>
        <w:tabs>
          <w:tab w:val="left" w:pos="851"/>
        </w:tabs>
        <w:autoSpaceDE w:val="0"/>
        <w:autoSpaceDN w:val="0"/>
        <w:adjustRightInd w:val="0"/>
        <w:spacing w:after="0" w:line="360" w:lineRule="auto"/>
        <w:ind w:firstLine="851"/>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The Brexit case is an unprecedented one so it is a complicated enigma for everyone. Yet, it is obvious that the EU has to handle the problem as an expert; otherwise, a wrong decision can lead to</w:t>
      </w:r>
      <w:r w:rsidR="00712E8A" w:rsidRPr="00346712">
        <w:rPr>
          <w:rFonts w:ascii="Times New Roman" w:hAnsi="Times New Roman" w:cs="Times New Roman"/>
          <w:sz w:val="24"/>
          <w:szCs w:val="24"/>
          <w:lang w:val="en-US"/>
        </w:rPr>
        <w:t xml:space="preserve"> the</w:t>
      </w:r>
      <w:r w:rsidRPr="00346712">
        <w:rPr>
          <w:rFonts w:ascii="Times New Roman" w:hAnsi="Times New Roman" w:cs="Times New Roman"/>
          <w:sz w:val="24"/>
          <w:szCs w:val="24"/>
          <w:lang w:val="en-US"/>
        </w:rPr>
        <w:t xml:space="preserve"> dissolution of the EU. If the UK gets its best </w:t>
      </w:r>
      <w:r w:rsidR="0080158D" w:rsidRPr="00346712">
        <w:rPr>
          <w:rFonts w:ascii="Times New Roman" w:hAnsi="Times New Roman" w:cs="Times New Roman"/>
          <w:sz w:val="24"/>
          <w:szCs w:val="24"/>
          <w:lang w:val="en-US"/>
        </w:rPr>
        <w:t xml:space="preserve">during the negotiations with the EU, </w:t>
      </w:r>
      <w:r w:rsidR="00712E8A" w:rsidRPr="00346712">
        <w:rPr>
          <w:rFonts w:ascii="Times New Roman" w:hAnsi="Times New Roman" w:cs="Times New Roman"/>
          <w:sz w:val="24"/>
          <w:szCs w:val="24"/>
          <w:lang w:val="en-US"/>
        </w:rPr>
        <w:t>-</w:t>
      </w:r>
      <w:r w:rsidR="0080158D" w:rsidRPr="00346712">
        <w:rPr>
          <w:rFonts w:ascii="Times New Roman" w:hAnsi="Times New Roman" w:cs="Times New Roman"/>
          <w:sz w:val="24"/>
          <w:szCs w:val="24"/>
          <w:lang w:val="en-US"/>
        </w:rPr>
        <w:t xml:space="preserve">for instance, half membership would bestows many rights to the UK without </w:t>
      </w:r>
      <w:r w:rsidR="00970516" w:rsidRPr="00346712">
        <w:rPr>
          <w:rFonts w:ascii="Times New Roman" w:hAnsi="Times New Roman" w:cs="Times New Roman"/>
          <w:sz w:val="24"/>
          <w:szCs w:val="24"/>
          <w:lang w:val="en-US"/>
        </w:rPr>
        <w:t>many</w:t>
      </w:r>
      <w:r w:rsidR="0080158D" w:rsidRPr="00346712">
        <w:rPr>
          <w:rFonts w:ascii="Times New Roman" w:hAnsi="Times New Roman" w:cs="Times New Roman"/>
          <w:sz w:val="24"/>
          <w:szCs w:val="24"/>
          <w:lang w:val="en-US"/>
        </w:rPr>
        <w:t xml:space="preserve"> </w:t>
      </w:r>
      <w:r w:rsidR="00712E8A" w:rsidRPr="00346712">
        <w:rPr>
          <w:rFonts w:ascii="Times New Roman" w:hAnsi="Times New Roman" w:cs="Times New Roman"/>
          <w:sz w:val="24"/>
          <w:szCs w:val="24"/>
          <w:lang w:val="en-US"/>
        </w:rPr>
        <w:t>obligations to meet- the other member states would apply for such a special status</w:t>
      </w:r>
      <w:r w:rsidR="008B67D1" w:rsidRPr="00346712">
        <w:rPr>
          <w:rFonts w:ascii="Times New Roman" w:hAnsi="Times New Roman" w:cs="Times New Roman"/>
          <w:sz w:val="24"/>
          <w:szCs w:val="24"/>
          <w:lang w:val="en-US"/>
        </w:rPr>
        <w:t>; in other words,</w:t>
      </w:r>
      <w:r w:rsidR="00143E68" w:rsidRPr="00346712">
        <w:rPr>
          <w:rFonts w:ascii="Times New Roman" w:hAnsi="Times New Roman" w:cs="Times New Roman"/>
          <w:sz w:val="24"/>
          <w:szCs w:val="24"/>
          <w:lang w:val="en-US"/>
        </w:rPr>
        <w:t xml:space="preserve"> “what new relationship the EU could negotiate with Britain </w:t>
      </w:r>
      <w:r w:rsidR="00863E1F" w:rsidRPr="00346712">
        <w:rPr>
          <w:rFonts w:ascii="Times New Roman" w:hAnsi="Times New Roman" w:cs="Times New Roman"/>
          <w:sz w:val="24"/>
          <w:szCs w:val="24"/>
          <w:lang w:val="en-US"/>
        </w:rPr>
        <w:t xml:space="preserve">[would] </w:t>
      </w:r>
      <w:r w:rsidR="00143E68" w:rsidRPr="00346712">
        <w:rPr>
          <w:rFonts w:ascii="Times New Roman" w:hAnsi="Times New Roman" w:cs="Times New Roman"/>
          <w:sz w:val="24"/>
          <w:szCs w:val="24"/>
          <w:lang w:val="en-US"/>
        </w:rPr>
        <w:t>start a domino</w:t>
      </w:r>
      <w:r w:rsidR="00863E1F" w:rsidRPr="00346712">
        <w:rPr>
          <w:rFonts w:ascii="Times New Roman" w:hAnsi="Times New Roman" w:cs="Times New Roman"/>
          <w:sz w:val="24"/>
          <w:szCs w:val="24"/>
          <w:lang w:val="en-US"/>
        </w:rPr>
        <w:t xml:space="preserve"> </w:t>
      </w:r>
      <w:r w:rsidR="00143E68" w:rsidRPr="00346712">
        <w:rPr>
          <w:rFonts w:ascii="Times New Roman" w:hAnsi="Times New Roman" w:cs="Times New Roman"/>
          <w:sz w:val="24"/>
          <w:szCs w:val="24"/>
          <w:lang w:val="en-US"/>
        </w:rPr>
        <w:t>effect leading t</w:t>
      </w:r>
      <w:r w:rsidR="00863E1F" w:rsidRPr="00346712">
        <w:rPr>
          <w:rFonts w:ascii="Times New Roman" w:hAnsi="Times New Roman" w:cs="Times New Roman"/>
          <w:sz w:val="24"/>
          <w:szCs w:val="24"/>
          <w:lang w:val="en-US"/>
        </w:rPr>
        <w:t xml:space="preserve">o similar referendums elsewhere” (Oliver, 2016). Tim Oliver (2016) </w:t>
      </w:r>
      <w:r w:rsidR="000C5B03" w:rsidRPr="00346712">
        <w:rPr>
          <w:rFonts w:ascii="Times New Roman" w:hAnsi="Times New Roman" w:cs="Times New Roman"/>
          <w:sz w:val="24"/>
          <w:szCs w:val="24"/>
          <w:lang w:val="en-US"/>
        </w:rPr>
        <w:t xml:space="preserve">emphasizes that the new form of the EU after Brexit </w:t>
      </w:r>
      <w:r w:rsidR="00C129B4" w:rsidRPr="00346712">
        <w:rPr>
          <w:rFonts w:ascii="Times New Roman" w:hAnsi="Times New Roman" w:cs="Times New Roman"/>
          <w:sz w:val="24"/>
          <w:szCs w:val="24"/>
          <w:lang w:val="en-US"/>
        </w:rPr>
        <w:t xml:space="preserve">shaped </w:t>
      </w:r>
      <w:r w:rsidR="000C5B03" w:rsidRPr="00346712">
        <w:rPr>
          <w:rFonts w:ascii="Times New Roman" w:hAnsi="Times New Roman" w:cs="Times New Roman"/>
          <w:sz w:val="24"/>
          <w:szCs w:val="24"/>
          <w:lang w:val="en-US"/>
        </w:rPr>
        <w:t>not o</w:t>
      </w:r>
      <w:r w:rsidR="00C129B4" w:rsidRPr="00346712">
        <w:rPr>
          <w:rFonts w:ascii="Times New Roman" w:hAnsi="Times New Roman" w:cs="Times New Roman"/>
          <w:sz w:val="24"/>
          <w:szCs w:val="24"/>
          <w:lang w:val="en-US"/>
        </w:rPr>
        <w:t>n</w:t>
      </w:r>
      <w:r w:rsidR="000C5B03" w:rsidRPr="00346712">
        <w:rPr>
          <w:rFonts w:ascii="Times New Roman" w:hAnsi="Times New Roman" w:cs="Times New Roman"/>
          <w:sz w:val="24"/>
          <w:szCs w:val="24"/>
          <w:lang w:val="en-US"/>
        </w:rPr>
        <w:t xml:space="preserve">ly by the Brexit but also </w:t>
      </w:r>
      <w:r w:rsidR="00C129B4" w:rsidRPr="00346712">
        <w:rPr>
          <w:rFonts w:ascii="Times New Roman" w:hAnsi="Times New Roman" w:cs="Times New Roman"/>
          <w:sz w:val="24"/>
          <w:szCs w:val="24"/>
          <w:lang w:val="en-US"/>
        </w:rPr>
        <w:t>“</w:t>
      </w:r>
      <w:r w:rsidR="000C5B03" w:rsidRPr="00346712">
        <w:rPr>
          <w:rFonts w:ascii="Times New Roman" w:hAnsi="Times New Roman" w:cs="Times New Roman"/>
          <w:sz w:val="24"/>
          <w:szCs w:val="24"/>
          <w:lang w:val="en-US"/>
        </w:rPr>
        <w:t>by a series of pressures connected to the Eurozone, Schengen, Russia, transatlantic relations and global economics.</w:t>
      </w:r>
      <w:r w:rsidR="00C129B4" w:rsidRPr="00346712">
        <w:rPr>
          <w:rFonts w:ascii="Times New Roman" w:hAnsi="Times New Roman" w:cs="Times New Roman"/>
          <w:sz w:val="24"/>
          <w:szCs w:val="24"/>
          <w:lang w:val="en-US"/>
        </w:rPr>
        <w:t>”</w:t>
      </w:r>
      <w:r w:rsidR="000C5B03" w:rsidRPr="00346712">
        <w:rPr>
          <w:rFonts w:ascii="Times New Roman" w:hAnsi="Times New Roman" w:cs="Times New Roman"/>
          <w:sz w:val="24"/>
          <w:szCs w:val="24"/>
          <w:lang w:val="en-US"/>
        </w:rPr>
        <w:t xml:space="preserve"> </w:t>
      </w:r>
      <w:r w:rsidR="007F320B" w:rsidRPr="00346712">
        <w:rPr>
          <w:rFonts w:ascii="Times New Roman" w:hAnsi="Times New Roman" w:cs="Times New Roman"/>
          <w:sz w:val="24"/>
          <w:szCs w:val="24"/>
          <w:lang w:val="en-US"/>
        </w:rPr>
        <w:t xml:space="preserve"> According to Aydın-Düzgit (2016), “{t[he major challenge that will be faced by EU policy makers after Brexit is to strike the right balance between keeping Britain engaged with Europe to the maximum benefit of both sides while making the exit option an unattractive precedent for other member states to follow.” As far as </w:t>
      </w:r>
      <w:r w:rsidR="0039015B" w:rsidRPr="00346712">
        <w:rPr>
          <w:rFonts w:ascii="Times New Roman" w:hAnsi="Times New Roman" w:cs="Times New Roman"/>
          <w:sz w:val="24"/>
          <w:szCs w:val="24"/>
          <w:lang w:val="en-US"/>
        </w:rPr>
        <w:t>the general views are</w:t>
      </w:r>
      <w:r w:rsidR="00970516" w:rsidRPr="00346712">
        <w:rPr>
          <w:rFonts w:ascii="Times New Roman" w:hAnsi="Times New Roman" w:cs="Times New Roman"/>
          <w:sz w:val="24"/>
          <w:szCs w:val="24"/>
          <w:lang w:val="en-US"/>
        </w:rPr>
        <w:t xml:space="preserve"> </w:t>
      </w:r>
      <w:r w:rsidR="007F320B" w:rsidRPr="00346712">
        <w:rPr>
          <w:rFonts w:ascii="Times New Roman" w:hAnsi="Times New Roman" w:cs="Times New Roman"/>
          <w:sz w:val="24"/>
          <w:szCs w:val="24"/>
          <w:lang w:val="en-US"/>
        </w:rPr>
        <w:t>concerned</w:t>
      </w:r>
      <w:r w:rsidR="00C129B4" w:rsidRPr="00346712">
        <w:rPr>
          <w:rFonts w:ascii="Times New Roman" w:hAnsi="Times New Roman" w:cs="Times New Roman"/>
          <w:sz w:val="24"/>
          <w:szCs w:val="24"/>
          <w:lang w:val="en-US"/>
        </w:rPr>
        <w:t xml:space="preserve">, the EU </w:t>
      </w:r>
      <w:r w:rsidR="00970516" w:rsidRPr="00346712">
        <w:rPr>
          <w:rFonts w:ascii="Times New Roman" w:hAnsi="Times New Roman" w:cs="Times New Roman"/>
          <w:sz w:val="24"/>
          <w:szCs w:val="24"/>
          <w:lang w:val="en-US"/>
        </w:rPr>
        <w:t>should</w:t>
      </w:r>
      <w:r w:rsidR="00C129B4" w:rsidRPr="00346712">
        <w:rPr>
          <w:rFonts w:ascii="Times New Roman" w:hAnsi="Times New Roman" w:cs="Times New Roman"/>
          <w:sz w:val="24"/>
          <w:szCs w:val="24"/>
          <w:lang w:val="en-US"/>
        </w:rPr>
        <w:t xml:space="preserve"> not establish an attractive relationship with the country which preferred to leave it. In other words, the UK </w:t>
      </w:r>
      <w:r w:rsidR="0039015B" w:rsidRPr="00346712">
        <w:rPr>
          <w:rFonts w:ascii="Times New Roman" w:hAnsi="Times New Roman" w:cs="Times New Roman"/>
          <w:sz w:val="24"/>
          <w:szCs w:val="24"/>
          <w:lang w:val="en-US"/>
        </w:rPr>
        <w:t>should</w:t>
      </w:r>
      <w:r w:rsidR="00C129B4" w:rsidRPr="00346712">
        <w:rPr>
          <w:rFonts w:ascii="Times New Roman" w:hAnsi="Times New Roman" w:cs="Times New Roman"/>
          <w:sz w:val="24"/>
          <w:szCs w:val="24"/>
          <w:lang w:val="en-US"/>
        </w:rPr>
        <w:t xml:space="preserve"> be deprived o</w:t>
      </w:r>
      <w:r w:rsidR="00CF62B4" w:rsidRPr="00346712">
        <w:rPr>
          <w:rFonts w:ascii="Times New Roman" w:hAnsi="Times New Roman" w:cs="Times New Roman"/>
          <w:sz w:val="24"/>
          <w:szCs w:val="24"/>
          <w:lang w:val="en-US"/>
        </w:rPr>
        <w:t xml:space="preserve">f the several advantages </w:t>
      </w:r>
      <w:r w:rsidR="0039015B" w:rsidRPr="00346712">
        <w:rPr>
          <w:rFonts w:ascii="Times New Roman" w:hAnsi="Times New Roman" w:cs="Times New Roman"/>
          <w:sz w:val="24"/>
          <w:szCs w:val="24"/>
          <w:lang w:val="en-US"/>
        </w:rPr>
        <w:t xml:space="preserve">that it enjoyed as an EU member country </w:t>
      </w:r>
      <w:r w:rsidR="00CF62B4" w:rsidRPr="00346712">
        <w:rPr>
          <w:rFonts w:ascii="Times New Roman" w:hAnsi="Times New Roman" w:cs="Times New Roman"/>
          <w:sz w:val="24"/>
          <w:szCs w:val="24"/>
          <w:lang w:val="en-US"/>
        </w:rPr>
        <w:t xml:space="preserve">and it </w:t>
      </w:r>
      <w:r w:rsidR="0039015B" w:rsidRPr="00346712">
        <w:rPr>
          <w:rFonts w:ascii="Times New Roman" w:hAnsi="Times New Roman" w:cs="Times New Roman"/>
          <w:sz w:val="24"/>
          <w:szCs w:val="24"/>
          <w:lang w:val="en-US"/>
        </w:rPr>
        <w:t>should</w:t>
      </w:r>
      <w:r w:rsidR="00CF62B4" w:rsidRPr="00346712">
        <w:rPr>
          <w:rFonts w:ascii="Times New Roman" w:hAnsi="Times New Roman" w:cs="Times New Roman"/>
          <w:sz w:val="24"/>
          <w:szCs w:val="24"/>
          <w:lang w:val="en-US"/>
        </w:rPr>
        <w:t xml:space="preserve"> be punished for this decision and </w:t>
      </w:r>
      <w:r w:rsidR="0039015B" w:rsidRPr="00346712">
        <w:rPr>
          <w:rFonts w:ascii="Times New Roman" w:hAnsi="Times New Roman" w:cs="Times New Roman"/>
          <w:sz w:val="24"/>
          <w:szCs w:val="24"/>
          <w:lang w:val="en-US"/>
        </w:rPr>
        <w:t xml:space="preserve">implicitly </w:t>
      </w:r>
      <w:r w:rsidR="00CF62B4" w:rsidRPr="00346712">
        <w:rPr>
          <w:rFonts w:ascii="Times New Roman" w:hAnsi="Times New Roman" w:cs="Times New Roman"/>
          <w:sz w:val="24"/>
          <w:szCs w:val="24"/>
          <w:lang w:val="en-US"/>
        </w:rPr>
        <w:t>forced to regret for it</w:t>
      </w:r>
      <w:r w:rsidR="0039015B" w:rsidRPr="00346712">
        <w:rPr>
          <w:rFonts w:ascii="Times New Roman" w:hAnsi="Times New Roman" w:cs="Times New Roman"/>
          <w:sz w:val="24"/>
          <w:szCs w:val="24"/>
          <w:lang w:val="en-US"/>
        </w:rPr>
        <w:t>s decision for (Br)exit</w:t>
      </w:r>
      <w:r w:rsidR="00CF62B4" w:rsidRPr="00346712">
        <w:rPr>
          <w:rFonts w:ascii="Times New Roman" w:hAnsi="Times New Roman" w:cs="Times New Roman"/>
          <w:sz w:val="24"/>
          <w:szCs w:val="24"/>
          <w:lang w:val="en-US"/>
        </w:rPr>
        <w:t xml:space="preserve">. </w:t>
      </w:r>
    </w:p>
    <w:p w:rsidR="00CF62B4" w:rsidRPr="00346712" w:rsidRDefault="00A53183" w:rsidP="00C43202">
      <w:pPr>
        <w:tabs>
          <w:tab w:val="left" w:pos="851"/>
        </w:tabs>
        <w:autoSpaceDE w:val="0"/>
        <w:autoSpaceDN w:val="0"/>
        <w:adjustRightInd w:val="0"/>
        <w:spacing w:after="0" w:line="360" w:lineRule="auto"/>
        <w:ind w:firstLine="851"/>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According to Yabanci</w:t>
      </w:r>
      <w:r w:rsidR="002A122E" w:rsidRPr="00346712">
        <w:rPr>
          <w:rFonts w:ascii="Times New Roman" w:hAnsi="Times New Roman" w:cs="Times New Roman"/>
          <w:sz w:val="24"/>
          <w:szCs w:val="24"/>
          <w:lang w:val="en-US"/>
        </w:rPr>
        <w:t xml:space="preserve"> (2016)</w:t>
      </w:r>
      <w:r w:rsidRPr="00346712">
        <w:rPr>
          <w:rFonts w:ascii="Times New Roman" w:hAnsi="Times New Roman" w:cs="Times New Roman"/>
          <w:sz w:val="24"/>
          <w:szCs w:val="24"/>
          <w:lang w:val="en-US"/>
        </w:rPr>
        <w:t>, the EU and Turkey</w:t>
      </w:r>
      <w:r w:rsidR="00E67F17" w:rsidRPr="00346712">
        <w:rPr>
          <w:rFonts w:ascii="Times New Roman" w:hAnsi="Times New Roman" w:cs="Times New Roman"/>
          <w:sz w:val="24"/>
          <w:szCs w:val="24"/>
          <w:lang w:val="en-US"/>
        </w:rPr>
        <w:t>,</w:t>
      </w:r>
      <w:r w:rsidRPr="00346712">
        <w:rPr>
          <w:rFonts w:ascii="Times New Roman" w:hAnsi="Times New Roman" w:cs="Times New Roman"/>
          <w:sz w:val="24"/>
          <w:szCs w:val="24"/>
          <w:lang w:val="en-US"/>
        </w:rPr>
        <w:t xml:space="preserve"> </w:t>
      </w:r>
      <w:r w:rsidR="00CF62B4" w:rsidRPr="00346712">
        <w:rPr>
          <w:rFonts w:ascii="Times New Roman" w:hAnsi="Times New Roman" w:cs="Times New Roman"/>
          <w:sz w:val="24"/>
          <w:szCs w:val="24"/>
          <w:lang w:val="en-US"/>
        </w:rPr>
        <w:t xml:space="preserve">which applied </w:t>
      </w:r>
      <w:r w:rsidR="00E67F17" w:rsidRPr="00346712">
        <w:rPr>
          <w:rFonts w:ascii="Times New Roman" w:hAnsi="Times New Roman" w:cs="Times New Roman"/>
          <w:sz w:val="24"/>
          <w:szCs w:val="24"/>
          <w:lang w:val="en-US"/>
        </w:rPr>
        <w:t>for</w:t>
      </w:r>
      <w:r w:rsidR="00CF62B4" w:rsidRPr="00346712">
        <w:rPr>
          <w:rFonts w:ascii="Times New Roman" w:hAnsi="Times New Roman" w:cs="Times New Roman"/>
          <w:sz w:val="24"/>
          <w:szCs w:val="24"/>
          <w:lang w:val="en-US"/>
        </w:rPr>
        <w:t xml:space="preserve"> official candidacy</w:t>
      </w:r>
      <w:r w:rsidR="00A71426" w:rsidRPr="00346712">
        <w:rPr>
          <w:rFonts w:ascii="Times New Roman" w:hAnsi="Times New Roman" w:cs="Times New Roman"/>
          <w:sz w:val="24"/>
          <w:szCs w:val="24"/>
          <w:lang w:val="en-US"/>
        </w:rPr>
        <w:t xml:space="preserve"> for the EU</w:t>
      </w:r>
      <w:r w:rsidR="00CF62B4" w:rsidRPr="00346712">
        <w:rPr>
          <w:rFonts w:ascii="Times New Roman" w:hAnsi="Times New Roman" w:cs="Times New Roman"/>
          <w:sz w:val="24"/>
          <w:szCs w:val="24"/>
          <w:lang w:val="en-US"/>
        </w:rPr>
        <w:t xml:space="preserve"> in 1987 and </w:t>
      </w:r>
      <w:r w:rsidR="00872ACF" w:rsidRPr="00346712">
        <w:rPr>
          <w:rFonts w:ascii="Times New Roman" w:hAnsi="Times New Roman" w:cs="Times New Roman"/>
          <w:sz w:val="24"/>
          <w:szCs w:val="24"/>
          <w:lang w:val="en-US"/>
        </w:rPr>
        <w:t xml:space="preserve">was </w:t>
      </w:r>
      <w:r w:rsidR="00CF62B4" w:rsidRPr="00346712">
        <w:rPr>
          <w:rFonts w:ascii="Times New Roman" w:hAnsi="Times New Roman" w:cs="Times New Roman"/>
          <w:sz w:val="24"/>
          <w:szCs w:val="24"/>
          <w:lang w:val="en-US"/>
        </w:rPr>
        <w:t>offered a</w:t>
      </w:r>
      <w:r w:rsidR="00A71426" w:rsidRPr="00346712">
        <w:rPr>
          <w:rFonts w:ascii="Times New Roman" w:hAnsi="Times New Roman" w:cs="Times New Roman"/>
          <w:sz w:val="24"/>
          <w:szCs w:val="24"/>
          <w:lang w:val="en-US"/>
        </w:rPr>
        <w:t>n official</w:t>
      </w:r>
      <w:r w:rsidR="00CF62B4" w:rsidRPr="00346712">
        <w:rPr>
          <w:rFonts w:ascii="Times New Roman" w:hAnsi="Times New Roman" w:cs="Times New Roman"/>
          <w:sz w:val="24"/>
          <w:szCs w:val="24"/>
          <w:lang w:val="en-US"/>
        </w:rPr>
        <w:t xml:space="preserve"> candidate status</w:t>
      </w:r>
      <w:r w:rsidR="00E67F17" w:rsidRPr="00346712">
        <w:rPr>
          <w:rFonts w:ascii="Times New Roman" w:hAnsi="Times New Roman" w:cs="Times New Roman"/>
          <w:sz w:val="24"/>
          <w:szCs w:val="24"/>
          <w:lang w:val="en-US"/>
        </w:rPr>
        <w:t xml:space="preserve"> </w:t>
      </w:r>
      <w:r w:rsidR="00AB0020" w:rsidRPr="00346712">
        <w:rPr>
          <w:rFonts w:ascii="Times New Roman" w:hAnsi="Times New Roman" w:cs="Times New Roman"/>
          <w:sz w:val="24"/>
          <w:szCs w:val="24"/>
          <w:lang w:val="en-US"/>
        </w:rPr>
        <w:t xml:space="preserve">only </w:t>
      </w:r>
      <w:r w:rsidR="00E67F17" w:rsidRPr="00346712">
        <w:rPr>
          <w:rFonts w:ascii="Times New Roman" w:hAnsi="Times New Roman" w:cs="Times New Roman"/>
          <w:sz w:val="24"/>
          <w:szCs w:val="24"/>
          <w:lang w:val="en-US"/>
        </w:rPr>
        <w:t>years later</w:t>
      </w:r>
      <w:r w:rsidR="00A71426" w:rsidRPr="00346712">
        <w:rPr>
          <w:rFonts w:ascii="Times New Roman" w:hAnsi="Times New Roman" w:cs="Times New Roman"/>
          <w:sz w:val="24"/>
          <w:szCs w:val="24"/>
          <w:lang w:val="en-US"/>
        </w:rPr>
        <w:t xml:space="preserve"> at Helsinki Summit</w:t>
      </w:r>
      <w:r w:rsidR="00CF62B4" w:rsidRPr="00346712">
        <w:rPr>
          <w:rFonts w:ascii="Times New Roman" w:hAnsi="Times New Roman" w:cs="Times New Roman"/>
          <w:sz w:val="24"/>
          <w:szCs w:val="24"/>
          <w:lang w:val="en-US"/>
        </w:rPr>
        <w:t xml:space="preserve"> in </w:t>
      </w:r>
      <w:r w:rsidR="00A71426" w:rsidRPr="00346712">
        <w:rPr>
          <w:rFonts w:ascii="Times New Roman" w:hAnsi="Times New Roman" w:cs="Times New Roman"/>
          <w:sz w:val="24"/>
          <w:szCs w:val="24"/>
          <w:lang w:val="en-US"/>
        </w:rPr>
        <w:t xml:space="preserve">1999, </w:t>
      </w:r>
      <w:r w:rsidR="00E67F17" w:rsidRPr="00346712">
        <w:rPr>
          <w:rFonts w:ascii="Times New Roman" w:hAnsi="Times New Roman" w:cs="Times New Roman"/>
          <w:sz w:val="24"/>
          <w:szCs w:val="24"/>
          <w:lang w:val="en-US"/>
        </w:rPr>
        <w:t xml:space="preserve">has </w:t>
      </w:r>
      <w:r w:rsidR="002A122E" w:rsidRPr="00346712">
        <w:rPr>
          <w:rFonts w:ascii="Times New Roman" w:hAnsi="Times New Roman" w:cs="Times New Roman"/>
          <w:sz w:val="24"/>
          <w:szCs w:val="24"/>
          <w:lang w:val="en-US"/>
        </w:rPr>
        <w:t>been sharing the same opinion “</w:t>
      </w:r>
      <w:r w:rsidRPr="00346712">
        <w:rPr>
          <w:rFonts w:ascii="Times New Roman" w:hAnsi="Times New Roman" w:cs="Times New Roman"/>
          <w:sz w:val="24"/>
          <w:szCs w:val="24"/>
          <w:lang w:val="en-US"/>
        </w:rPr>
        <w:t>that the prospect of full membership has become more distant an</w:t>
      </w:r>
      <w:r w:rsidR="00AB0020" w:rsidRPr="00346712">
        <w:rPr>
          <w:rFonts w:ascii="Times New Roman" w:hAnsi="Times New Roman" w:cs="Times New Roman"/>
          <w:sz w:val="24"/>
          <w:szCs w:val="24"/>
          <w:lang w:val="en-US"/>
        </w:rPr>
        <w:t>d less desirable for both sides</w:t>
      </w:r>
      <w:r w:rsidRPr="00346712">
        <w:rPr>
          <w:rFonts w:ascii="Times New Roman" w:hAnsi="Times New Roman" w:cs="Times New Roman"/>
          <w:sz w:val="24"/>
          <w:szCs w:val="24"/>
          <w:lang w:val="en-US"/>
        </w:rPr>
        <w:t>”</w:t>
      </w:r>
      <w:r w:rsidR="00AB0020" w:rsidRPr="00346712">
        <w:rPr>
          <w:rFonts w:ascii="Times New Roman" w:hAnsi="Times New Roman" w:cs="Times New Roman"/>
          <w:sz w:val="24"/>
          <w:szCs w:val="24"/>
          <w:lang w:val="en-US"/>
        </w:rPr>
        <w:t xml:space="preserve"> nowadays. However, most</w:t>
      </w:r>
      <w:r w:rsidR="00A71426" w:rsidRPr="00346712">
        <w:rPr>
          <w:rFonts w:ascii="Times New Roman" w:hAnsi="Times New Roman" w:cs="Times New Roman"/>
          <w:sz w:val="24"/>
          <w:szCs w:val="24"/>
          <w:lang w:val="en-US"/>
        </w:rPr>
        <w:t xml:space="preserve"> of the</w:t>
      </w:r>
      <w:r w:rsidR="00872ACF" w:rsidRPr="00346712">
        <w:rPr>
          <w:rFonts w:ascii="Times New Roman" w:hAnsi="Times New Roman" w:cs="Times New Roman"/>
          <w:sz w:val="24"/>
          <w:szCs w:val="24"/>
          <w:lang w:val="en-US"/>
        </w:rPr>
        <w:t xml:space="preserve"> alternatives </w:t>
      </w:r>
      <w:r w:rsidR="00AB0020" w:rsidRPr="00346712">
        <w:rPr>
          <w:rFonts w:ascii="Times New Roman" w:hAnsi="Times New Roman" w:cs="Times New Roman"/>
          <w:sz w:val="24"/>
          <w:szCs w:val="24"/>
          <w:lang w:val="en-US"/>
        </w:rPr>
        <w:t xml:space="preserve">discussed above </w:t>
      </w:r>
      <w:r w:rsidR="00872ACF" w:rsidRPr="00346712">
        <w:rPr>
          <w:rFonts w:ascii="Times New Roman" w:hAnsi="Times New Roman" w:cs="Times New Roman"/>
          <w:sz w:val="24"/>
          <w:szCs w:val="24"/>
          <w:lang w:val="en-US"/>
        </w:rPr>
        <w:t>would</w:t>
      </w:r>
      <w:r w:rsidR="00AB0020" w:rsidRPr="00346712">
        <w:rPr>
          <w:rFonts w:ascii="Times New Roman" w:hAnsi="Times New Roman" w:cs="Times New Roman"/>
          <w:sz w:val="24"/>
          <w:szCs w:val="24"/>
          <w:lang w:val="en-US"/>
        </w:rPr>
        <w:t xml:space="preserve"> not</w:t>
      </w:r>
      <w:r w:rsidR="00872ACF" w:rsidRPr="00346712">
        <w:rPr>
          <w:rFonts w:ascii="Times New Roman" w:hAnsi="Times New Roman" w:cs="Times New Roman"/>
          <w:sz w:val="24"/>
          <w:szCs w:val="24"/>
          <w:lang w:val="en-US"/>
        </w:rPr>
        <w:t xml:space="preserve"> be suitable as Norwegian,</w:t>
      </w:r>
      <w:r w:rsidR="00A71426" w:rsidRPr="00346712">
        <w:rPr>
          <w:rFonts w:ascii="Times New Roman" w:hAnsi="Times New Roman" w:cs="Times New Roman"/>
          <w:sz w:val="24"/>
          <w:szCs w:val="24"/>
          <w:lang w:val="en-US"/>
        </w:rPr>
        <w:t xml:space="preserve"> Swiss and WTO mod</w:t>
      </w:r>
      <w:r w:rsidR="00D7054A" w:rsidRPr="00346712">
        <w:rPr>
          <w:rFonts w:ascii="Times New Roman" w:hAnsi="Times New Roman" w:cs="Times New Roman"/>
          <w:sz w:val="24"/>
          <w:szCs w:val="24"/>
          <w:lang w:val="en-US"/>
        </w:rPr>
        <w:t xml:space="preserve">els have </w:t>
      </w:r>
      <w:r w:rsidR="00872ACF" w:rsidRPr="00346712">
        <w:rPr>
          <w:rFonts w:ascii="Times New Roman" w:hAnsi="Times New Roman" w:cs="Times New Roman"/>
          <w:sz w:val="24"/>
          <w:szCs w:val="24"/>
          <w:lang w:val="en-US"/>
        </w:rPr>
        <w:t xml:space="preserve">already </w:t>
      </w:r>
      <w:r w:rsidR="005318CB" w:rsidRPr="00346712">
        <w:rPr>
          <w:rFonts w:ascii="Times New Roman" w:hAnsi="Times New Roman" w:cs="Times New Roman"/>
          <w:sz w:val="24"/>
          <w:szCs w:val="24"/>
          <w:lang w:val="en-US"/>
        </w:rPr>
        <w:t xml:space="preserve">existed for many years, but they are not regarded as satisfying alternatives for full membership. </w:t>
      </w:r>
      <w:r w:rsidR="00D7054A" w:rsidRPr="00346712">
        <w:rPr>
          <w:rFonts w:ascii="Times New Roman" w:hAnsi="Times New Roman" w:cs="Times New Roman"/>
          <w:sz w:val="24"/>
          <w:szCs w:val="24"/>
          <w:lang w:val="en-US"/>
        </w:rPr>
        <w:t xml:space="preserve">The only remaining alternative, half membership, would be the only </w:t>
      </w:r>
      <w:r w:rsidR="00B521AC" w:rsidRPr="00346712">
        <w:rPr>
          <w:rFonts w:ascii="Times New Roman" w:hAnsi="Times New Roman" w:cs="Times New Roman"/>
          <w:sz w:val="24"/>
          <w:szCs w:val="24"/>
          <w:lang w:val="en-US"/>
        </w:rPr>
        <w:t xml:space="preserve">beneficial </w:t>
      </w:r>
      <w:r w:rsidR="00D7054A" w:rsidRPr="00346712">
        <w:rPr>
          <w:rFonts w:ascii="Times New Roman" w:hAnsi="Times New Roman" w:cs="Times New Roman"/>
          <w:sz w:val="24"/>
          <w:szCs w:val="24"/>
          <w:lang w:val="en-US"/>
        </w:rPr>
        <w:t xml:space="preserve">alternative for Turkey </w:t>
      </w:r>
      <w:r w:rsidR="005318CB" w:rsidRPr="00346712">
        <w:rPr>
          <w:rFonts w:ascii="Times New Roman" w:hAnsi="Times New Roman" w:cs="Times New Roman"/>
          <w:sz w:val="24"/>
          <w:szCs w:val="24"/>
          <w:lang w:val="en-US"/>
        </w:rPr>
        <w:t>instead of</w:t>
      </w:r>
      <w:r w:rsidR="00D7054A" w:rsidRPr="00346712">
        <w:rPr>
          <w:rFonts w:ascii="Times New Roman" w:hAnsi="Times New Roman" w:cs="Times New Roman"/>
          <w:sz w:val="24"/>
          <w:szCs w:val="24"/>
          <w:lang w:val="en-US"/>
        </w:rPr>
        <w:t xml:space="preserve"> full membership due to </w:t>
      </w:r>
      <w:r w:rsidR="001D746C" w:rsidRPr="00346712">
        <w:rPr>
          <w:rFonts w:ascii="Times New Roman" w:hAnsi="Times New Roman" w:cs="Times New Roman"/>
          <w:sz w:val="24"/>
          <w:szCs w:val="24"/>
          <w:lang w:val="en-US"/>
        </w:rPr>
        <w:t>three</w:t>
      </w:r>
      <w:r w:rsidR="00D7054A" w:rsidRPr="00346712">
        <w:rPr>
          <w:rFonts w:ascii="Times New Roman" w:hAnsi="Times New Roman" w:cs="Times New Roman"/>
          <w:sz w:val="24"/>
          <w:szCs w:val="24"/>
          <w:lang w:val="en-US"/>
        </w:rPr>
        <w:t xml:space="preserve"> reasons: First, </w:t>
      </w:r>
      <w:r w:rsidR="00757421" w:rsidRPr="00346712">
        <w:rPr>
          <w:rFonts w:ascii="Times New Roman" w:hAnsi="Times New Roman" w:cs="Times New Roman"/>
          <w:sz w:val="24"/>
          <w:szCs w:val="24"/>
          <w:lang w:val="en-US"/>
        </w:rPr>
        <w:t xml:space="preserve">more and more EU member countries and the EU citizens are declaring that they are against </w:t>
      </w:r>
      <w:r w:rsidR="00D7054A" w:rsidRPr="00346712">
        <w:rPr>
          <w:rFonts w:ascii="Times New Roman" w:hAnsi="Times New Roman" w:cs="Times New Roman"/>
          <w:sz w:val="24"/>
          <w:szCs w:val="24"/>
          <w:lang w:val="en-US"/>
        </w:rPr>
        <w:t>Turkey’</w:t>
      </w:r>
      <w:r w:rsidR="00757421" w:rsidRPr="00346712">
        <w:rPr>
          <w:rFonts w:ascii="Times New Roman" w:hAnsi="Times New Roman" w:cs="Times New Roman"/>
          <w:sz w:val="24"/>
          <w:szCs w:val="24"/>
          <w:lang w:val="en-US"/>
        </w:rPr>
        <w:t xml:space="preserve">s </w:t>
      </w:r>
      <w:r w:rsidR="00DE3464" w:rsidRPr="00346712">
        <w:rPr>
          <w:rFonts w:ascii="Times New Roman" w:hAnsi="Times New Roman" w:cs="Times New Roman"/>
          <w:sz w:val="24"/>
          <w:szCs w:val="24"/>
          <w:lang w:val="en-US"/>
        </w:rPr>
        <w:t xml:space="preserve">full </w:t>
      </w:r>
      <w:r w:rsidR="00757421" w:rsidRPr="00346712">
        <w:rPr>
          <w:rFonts w:ascii="Times New Roman" w:hAnsi="Times New Roman" w:cs="Times New Roman"/>
          <w:sz w:val="24"/>
          <w:szCs w:val="24"/>
          <w:lang w:val="en-US"/>
        </w:rPr>
        <w:t>membership. With the rise of Islamophobia</w:t>
      </w:r>
      <w:r w:rsidR="005318CB" w:rsidRPr="00346712">
        <w:rPr>
          <w:rFonts w:ascii="Times New Roman" w:hAnsi="Times New Roman" w:cs="Times New Roman"/>
          <w:sz w:val="24"/>
          <w:szCs w:val="24"/>
          <w:lang w:val="en-US"/>
        </w:rPr>
        <w:t xml:space="preserve"> as well as</w:t>
      </w:r>
      <w:r w:rsidR="002E5BDB" w:rsidRPr="00346712">
        <w:rPr>
          <w:rFonts w:ascii="Times New Roman" w:hAnsi="Times New Roman" w:cs="Times New Roman"/>
          <w:sz w:val="24"/>
          <w:szCs w:val="24"/>
          <w:lang w:val="en-US"/>
        </w:rPr>
        <w:t xml:space="preserve"> the rise of the</w:t>
      </w:r>
      <w:r w:rsidR="00757421" w:rsidRPr="00346712">
        <w:rPr>
          <w:rFonts w:ascii="Times New Roman" w:hAnsi="Times New Roman" w:cs="Times New Roman"/>
          <w:sz w:val="24"/>
          <w:szCs w:val="24"/>
          <w:lang w:val="en-US"/>
        </w:rPr>
        <w:t xml:space="preserve"> populist and right wing parties all around the </w:t>
      </w:r>
      <w:r w:rsidR="00B92B58" w:rsidRPr="00346712">
        <w:rPr>
          <w:rFonts w:ascii="Times New Roman" w:hAnsi="Times New Roman" w:cs="Times New Roman"/>
          <w:sz w:val="24"/>
          <w:szCs w:val="24"/>
          <w:lang w:val="en-US"/>
        </w:rPr>
        <w:t xml:space="preserve">Western world, </w:t>
      </w:r>
      <w:r w:rsidR="002E5BDB" w:rsidRPr="00346712">
        <w:rPr>
          <w:rFonts w:ascii="Times New Roman" w:hAnsi="Times New Roman" w:cs="Times New Roman"/>
          <w:sz w:val="24"/>
          <w:szCs w:val="24"/>
          <w:lang w:val="en-US"/>
        </w:rPr>
        <w:t>anti-Turkish attitudes</w:t>
      </w:r>
      <w:r w:rsidR="00B92B58" w:rsidRPr="00346712">
        <w:rPr>
          <w:rFonts w:ascii="Times New Roman" w:hAnsi="Times New Roman" w:cs="Times New Roman"/>
          <w:sz w:val="24"/>
          <w:szCs w:val="24"/>
          <w:lang w:val="en-US"/>
        </w:rPr>
        <w:t xml:space="preserve"> have</w:t>
      </w:r>
      <w:r w:rsidR="002E5BDB" w:rsidRPr="00346712">
        <w:rPr>
          <w:rFonts w:ascii="Times New Roman" w:hAnsi="Times New Roman" w:cs="Times New Roman"/>
          <w:sz w:val="24"/>
          <w:szCs w:val="24"/>
          <w:lang w:val="en-US"/>
        </w:rPr>
        <w:t xml:space="preserve"> </w:t>
      </w:r>
      <w:r w:rsidR="00E569C2" w:rsidRPr="00346712">
        <w:rPr>
          <w:rFonts w:ascii="Times New Roman" w:hAnsi="Times New Roman" w:cs="Times New Roman"/>
          <w:sz w:val="24"/>
          <w:szCs w:val="24"/>
          <w:lang w:val="en-US"/>
        </w:rPr>
        <w:t>been increasing</w:t>
      </w:r>
      <w:r w:rsidR="00DE3464" w:rsidRPr="00346712">
        <w:rPr>
          <w:rFonts w:ascii="Times New Roman" w:hAnsi="Times New Roman" w:cs="Times New Roman"/>
          <w:sz w:val="24"/>
          <w:szCs w:val="24"/>
          <w:lang w:val="en-US"/>
        </w:rPr>
        <w:t xml:space="preserve"> in the EU member states as well</w:t>
      </w:r>
      <w:r w:rsidR="00E569C2" w:rsidRPr="00346712">
        <w:rPr>
          <w:rFonts w:ascii="Times New Roman" w:hAnsi="Times New Roman" w:cs="Times New Roman"/>
          <w:sz w:val="24"/>
          <w:szCs w:val="24"/>
          <w:lang w:val="en-US"/>
        </w:rPr>
        <w:t>,</w:t>
      </w:r>
      <w:r w:rsidR="00B92B58" w:rsidRPr="00346712">
        <w:rPr>
          <w:rFonts w:ascii="Times New Roman" w:hAnsi="Times New Roman" w:cs="Times New Roman"/>
          <w:sz w:val="24"/>
          <w:szCs w:val="24"/>
          <w:lang w:val="en-US"/>
        </w:rPr>
        <w:t xml:space="preserve"> so it is obvious that the EU will not accept Turkey</w:t>
      </w:r>
      <w:r w:rsidR="00DE3464" w:rsidRPr="00346712">
        <w:rPr>
          <w:rFonts w:ascii="Times New Roman" w:hAnsi="Times New Roman" w:cs="Times New Roman"/>
          <w:sz w:val="24"/>
          <w:szCs w:val="24"/>
          <w:lang w:val="en-US"/>
        </w:rPr>
        <w:t xml:space="preserve"> as a </w:t>
      </w:r>
      <w:r w:rsidR="00DE3464" w:rsidRPr="00346712">
        <w:rPr>
          <w:rFonts w:ascii="Times New Roman" w:hAnsi="Times New Roman" w:cs="Times New Roman"/>
          <w:sz w:val="24"/>
          <w:szCs w:val="24"/>
          <w:lang w:val="en-US"/>
        </w:rPr>
        <w:lastRenderedPageBreak/>
        <w:t>full member</w:t>
      </w:r>
      <w:r w:rsidR="00B92B58" w:rsidRPr="00346712">
        <w:rPr>
          <w:rFonts w:ascii="Times New Roman" w:hAnsi="Times New Roman" w:cs="Times New Roman"/>
          <w:sz w:val="24"/>
          <w:szCs w:val="24"/>
          <w:lang w:val="en-US"/>
        </w:rPr>
        <w:t xml:space="preserve">, which </w:t>
      </w:r>
      <w:r w:rsidR="00C13650" w:rsidRPr="00346712">
        <w:rPr>
          <w:rFonts w:ascii="Times New Roman" w:hAnsi="Times New Roman" w:cs="Times New Roman"/>
          <w:sz w:val="24"/>
          <w:szCs w:val="24"/>
          <w:lang w:val="en-US"/>
        </w:rPr>
        <w:t xml:space="preserve">has </w:t>
      </w:r>
      <w:r w:rsidR="003255B5" w:rsidRPr="00346712">
        <w:rPr>
          <w:rFonts w:ascii="Times New Roman" w:hAnsi="Times New Roman" w:cs="Times New Roman"/>
          <w:sz w:val="24"/>
          <w:szCs w:val="24"/>
          <w:lang w:val="en-US"/>
        </w:rPr>
        <w:t>been able to close</w:t>
      </w:r>
      <w:r w:rsidR="00B92B58" w:rsidRPr="00346712">
        <w:rPr>
          <w:rFonts w:ascii="Times New Roman" w:hAnsi="Times New Roman" w:cs="Times New Roman"/>
          <w:sz w:val="24"/>
          <w:szCs w:val="24"/>
          <w:lang w:val="en-US"/>
        </w:rPr>
        <w:t xml:space="preserve"> </w:t>
      </w:r>
      <w:r w:rsidR="00C13650" w:rsidRPr="00346712">
        <w:rPr>
          <w:rFonts w:ascii="Times New Roman" w:hAnsi="Times New Roman" w:cs="Times New Roman"/>
          <w:sz w:val="24"/>
          <w:szCs w:val="24"/>
          <w:lang w:val="en-US"/>
        </w:rPr>
        <w:t>only one</w:t>
      </w:r>
      <w:r w:rsidR="00B92B58" w:rsidRPr="00346712">
        <w:rPr>
          <w:rFonts w:ascii="Times New Roman" w:hAnsi="Times New Roman" w:cs="Times New Roman"/>
          <w:sz w:val="24"/>
          <w:szCs w:val="24"/>
          <w:lang w:val="en-US"/>
        </w:rPr>
        <w:t xml:space="preserve"> </w:t>
      </w:r>
      <w:r w:rsidR="003255B5" w:rsidRPr="00346712">
        <w:rPr>
          <w:rFonts w:ascii="Times New Roman" w:hAnsi="Times New Roman" w:cs="Times New Roman"/>
          <w:sz w:val="24"/>
          <w:szCs w:val="24"/>
          <w:lang w:val="en-US"/>
        </w:rPr>
        <w:t>chapter</w:t>
      </w:r>
      <w:r w:rsidR="00C13650" w:rsidRPr="00346712">
        <w:rPr>
          <w:rFonts w:ascii="Times New Roman" w:hAnsi="Times New Roman" w:cs="Times New Roman"/>
          <w:sz w:val="24"/>
          <w:szCs w:val="24"/>
          <w:lang w:val="en-US"/>
        </w:rPr>
        <w:t xml:space="preserve"> out of </w:t>
      </w:r>
      <w:r w:rsidR="00A84DA8" w:rsidRPr="00346712">
        <w:rPr>
          <w:rFonts w:ascii="Times New Roman" w:hAnsi="Times New Roman" w:cs="Times New Roman"/>
          <w:sz w:val="24"/>
          <w:szCs w:val="24"/>
          <w:lang w:val="en-US"/>
        </w:rPr>
        <w:t>35</w:t>
      </w:r>
      <w:r w:rsidR="00C13650" w:rsidRPr="00346712">
        <w:rPr>
          <w:rFonts w:ascii="Times New Roman" w:hAnsi="Times New Roman" w:cs="Times New Roman"/>
          <w:sz w:val="24"/>
          <w:szCs w:val="24"/>
          <w:lang w:val="en-US"/>
        </w:rPr>
        <w:t xml:space="preserve"> chapters</w:t>
      </w:r>
      <w:r w:rsidR="003255B5" w:rsidRPr="00346712">
        <w:rPr>
          <w:rFonts w:ascii="Times New Roman" w:hAnsi="Times New Roman" w:cs="Times New Roman"/>
          <w:sz w:val="24"/>
          <w:szCs w:val="24"/>
          <w:lang w:val="en-US"/>
        </w:rPr>
        <w:t xml:space="preserve"> of the EU’s acquis</w:t>
      </w:r>
      <w:r w:rsidR="00E569C2" w:rsidRPr="00346712">
        <w:rPr>
          <w:rFonts w:ascii="Times New Roman" w:hAnsi="Times New Roman" w:cs="Times New Roman"/>
          <w:sz w:val="24"/>
          <w:szCs w:val="24"/>
          <w:lang w:val="en-US"/>
        </w:rPr>
        <w:t>,</w:t>
      </w:r>
      <w:r w:rsidR="00C13650" w:rsidRPr="00346712">
        <w:rPr>
          <w:rFonts w:ascii="Times New Roman" w:hAnsi="Times New Roman" w:cs="Times New Roman"/>
          <w:sz w:val="24"/>
          <w:szCs w:val="24"/>
          <w:lang w:val="en-US"/>
        </w:rPr>
        <w:t xml:space="preserve"> </w:t>
      </w:r>
      <w:r w:rsidR="00E569C2" w:rsidRPr="00346712">
        <w:rPr>
          <w:rFonts w:ascii="Times New Roman" w:hAnsi="Times New Roman" w:cs="Times New Roman"/>
          <w:sz w:val="24"/>
          <w:szCs w:val="24"/>
          <w:lang w:val="en-US"/>
        </w:rPr>
        <w:t>in a short while. Even some EU member countries</w:t>
      </w:r>
      <w:r w:rsidR="00DE3464" w:rsidRPr="00346712">
        <w:rPr>
          <w:rFonts w:ascii="Times New Roman" w:hAnsi="Times New Roman" w:cs="Times New Roman"/>
          <w:sz w:val="24"/>
          <w:szCs w:val="24"/>
          <w:lang w:val="en-US"/>
        </w:rPr>
        <w:t xml:space="preserve"> have</w:t>
      </w:r>
      <w:r w:rsidR="00E569C2" w:rsidRPr="00346712">
        <w:rPr>
          <w:rFonts w:ascii="Times New Roman" w:hAnsi="Times New Roman" w:cs="Times New Roman"/>
          <w:sz w:val="24"/>
          <w:szCs w:val="24"/>
          <w:lang w:val="en-US"/>
        </w:rPr>
        <w:t xml:space="preserve"> claimed that Turkey will </w:t>
      </w:r>
      <w:r w:rsidR="007C681C" w:rsidRPr="00346712">
        <w:rPr>
          <w:rFonts w:ascii="Times New Roman" w:hAnsi="Times New Roman" w:cs="Times New Roman"/>
          <w:sz w:val="24"/>
          <w:szCs w:val="24"/>
          <w:lang w:val="en-US"/>
        </w:rPr>
        <w:t>not</w:t>
      </w:r>
      <w:r w:rsidR="00E569C2" w:rsidRPr="00346712">
        <w:rPr>
          <w:rFonts w:ascii="Times New Roman" w:hAnsi="Times New Roman" w:cs="Times New Roman"/>
          <w:sz w:val="24"/>
          <w:szCs w:val="24"/>
          <w:lang w:val="en-US"/>
        </w:rPr>
        <w:t xml:space="preserve"> be able to </w:t>
      </w:r>
      <w:r w:rsidR="00A84DA8" w:rsidRPr="00346712">
        <w:rPr>
          <w:rFonts w:ascii="Times New Roman" w:hAnsi="Times New Roman" w:cs="Times New Roman"/>
          <w:sz w:val="24"/>
          <w:szCs w:val="24"/>
          <w:lang w:val="en-US"/>
        </w:rPr>
        <w:t>be</w:t>
      </w:r>
      <w:r w:rsidR="007C681C" w:rsidRPr="00346712">
        <w:rPr>
          <w:rFonts w:ascii="Times New Roman" w:hAnsi="Times New Roman" w:cs="Times New Roman"/>
          <w:sz w:val="24"/>
          <w:szCs w:val="24"/>
          <w:lang w:val="en-US"/>
        </w:rPr>
        <w:t>come</w:t>
      </w:r>
      <w:r w:rsidR="00A84DA8" w:rsidRPr="00346712">
        <w:rPr>
          <w:rFonts w:ascii="Times New Roman" w:hAnsi="Times New Roman" w:cs="Times New Roman"/>
          <w:sz w:val="24"/>
          <w:szCs w:val="24"/>
          <w:lang w:val="en-US"/>
        </w:rPr>
        <w:t xml:space="preserve"> a </w:t>
      </w:r>
      <w:r w:rsidR="00E569C2" w:rsidRPr="00346712">
        <w:rPr>
          <w:rFonts w:ascii="Times New Roman" w:hAnsi="Times New Roman" w:cs="Times New Roman"/>
          <w:sz w:val="24"/>
          <w:szCs w:val="24"/>
          <w:lang w:val="en-US"/>
        </w:rPr>
        <w:t>full member of the EU</w:t>
      </w:r>
      <w:r w:rsidR="007C681C" w:rsidRPr="00346712">
        <w:rPr>
          <w:rFonts w:ascii="Times New Roman" w:hAnsi="Times New Roman" w:cs="Times New Roman"/>
          <w:sz w:val="24"/>
          <w:szCs w:val="24"/>
          <w:lang w:val="en-US"/>
        </w:rPr>
        <w:t xml:space="preserve"> until the year 3000</w:t>
      </w:r>
      <w:r w:rsidR="00B521AC" w:rsidRPr="00346712">
        <w:rPr>
          <w:rFonts w:ascii="Times New Roman" w:hAnsi="Times New Roman" w:cs="Times New Roman"/>
          <w:sz w:val="24"/>
          <w:szCs w:val="24"/>
          <w:lang w:val="en-US"/>
        </w:rPr>
        <w:t>s</w:t>
      </w:r>
      <w:r w:rsidR="00E569C2" w:rsidRPr="00346712">
        <w:rPr>
          <w:rFonts w:ascii="Times New Roman" w:hAnsi="Times New Roman" w:cs="Times New Roman"/>
          <w:sz w:val="24"/>
          <w:szCs w:val="24"/>
          <w:lang w:val="en-US"/>
        </w:rPr>
        <w:t xml:space="preserve">. </w:t>
      </w:r>
      <w:r w:rsidR="0080154D" w:rsidRPr="00346712">
        <w:rPr>
          <w:rFonts w:ascii="Times New Roman" w:hAnsi="Times New Roman" w:cs="Times New Roman"/>
          <w:sz w:val="24"/>
          <w:szCs w:val="24"/>
          <w:lang w:val="en-US"/>
        </w:rPr>
        <w:t xml:space="preserve">Second, Brexit resulted in the loss of one of the proponents of Turkey’s EU membership. </w:t>
      </w:r>
      <w:r w:rsidR="00060068" w:rsidRPr="00346712">
        <w:rPr>
          <w:rFonts w:ascii="Times New Roman" w:hAnsi="Times New Roman" w:cs="Times New Roman"/>
          <w:sz w:val="24"/>
          <w:szCs w:val="24"/>
          <w:lang w:val="en-US"/>
        </w:rPr>
        <w:t>According to Urundul</w:t>
      </w:r>
      <w:r w:rsidR="003A3D49" w:rsidRPr="00346712">
        <w:rPr>
          <w:rFonts w:ascii="Times New Roman" w:hAnsi="Times New Roman" w:cs="Times New Roman"/>
          <w:sz w:val="24"/>
          <w:szCs w:val="24"/>
          <w:lang w:val="en-US"/>
        </w:rPr>
        <w:t xml:space="preserve"> (2016)</w:t>
      </w:r>
      <w:r w:rsidR="00060068" w:rsidRPr="00346712">
        <w:rPr>
          <w:rFonts w:ascii="Times New Roman" w:hAnsi="Times New Roman" w:cs="Times New Roman"/>
          <w:sz w:val="24"/>
          <w:szCs w:val="24"/>
          <w:lang w:val="en-US"/>
        </w:rPr>
        <w:t xml:space="preserve">, </w:t>
      </w:r>
      <w:r w:rsidR="004716C0" w:rsidRPr="00346712">
        <w:rPr>
          <w:rFonts w:ascii="Times New Roman" w:hAnsi="Times New Roman" w:cs="Times New Roman"/>
          <w:sz w:val="24"/>
          <w:szCs w:val="24"/>
          <w:lang w:val="en-US"/>
        </w:rPr>
        <w:t>“Without a support from the UK, Turkey's membership to the EU may get more difficult since the UK had supported Turkey's membership for a very long time.</w:t>
      </w:r>
      <w:r w:rsidR="00060068" w:rsidRPr="00346712">
        <w:rPr>
          <w:rFonts w:ascii="Times New Roman" w:hAnsi="Times New Roman" w:cs="Times New Roman"/>
          <w:sz w:val="24"/>
          <w:szCs w:val="24"/>
          <w:lang w:val="en-US"/>
        </w:rPr>
        <w:t>”</w:t>
      </w:r>
      <w:r w:rsidR="0044218F" w:rsidRPr="00346712">
        <w:rPr>
          <w:rFonts w:ascii="Times New Roman" w:hAnsi="Times New Roman" w:cs="Times New Roman"/>
          <w:sz w:val="24"/>
          <w:szCs w:val="24"/>
          <w:lang w:val="en-US"/>
        </w:rPr>
        <w:t xml:space="preserve"> </w:t>
      </w:r>
      <w:r w:rsidR="0080154D" w:rsidRPr="00346712">
        <w:rPr>
          <w:rFonts w:ascii="Times New Roman" w:hAnsi="Times New Roman" w:cs="Times New Roman"/>
          <w:sz w:val="24"/>
          <w:szCs w:val="24"/>
          <w:lang w:val="en-US"/>
        </w:rPr>
        <w:t>With</w:t>
      </w:r>
      <w:r w:rsidR="00BD1C90" w:rsidRPr="00346712">
        <w:rPr>
          <w:rFonts w:ascii="Times New Roman" w:hAnsi="Times New Roman" w:cs="Times New Roman"/>
          <w:sz w:val="24"/>
          <w:szCs w:val="24"/>
          <w:lang w:val="en-US"/>
        </w:rPr>
        <w:t xml:space="preserve"> regard to</w:t>
      </w:r>
      <w:r w:rsidR="0080154D" w:rsidRPr="00346712">
        <w:rPr>
          <w:rFonts w:ascii="Times New Roman" w:hAnsi="Times New Roman" w:cs="Times New Roman"/>
          <w:sz w:val="24"/>
          <w:szCs w:val="24"/>
          <w:lang w:val="en-US"/>
        </w:rPr>
        <w:t xml:space="preserve"> </w:t>
      </w:r>
      <w:r w:rsidR="00BD1C90" w:rsidRPr="00346712">
        <w:rPr>
          <w:rFonts w:ascii="Times New Roman" w:hAnsi="Times New Roman" w:cs="Times New Roman"/>
          <w:sz w:val="24"/>
          <w:szCs w:val="24"/>
          <w:lang w:val="en-US"/>
        </w:rPr>
        <w:t xml:space="preserve">the </w:t>
      </w:r>
      <w:r w:rsidR="0080154D" w:rsidRPr="00346712">
        <w:rPr>
          <w:rFonts w:ascii="Times New Roman" w:hAnsi="Times New Roman" w:cs="Times New Roman"/>
          <w:sz w:val="24"/>
          <w:szCs w:val="24"/>
          <w:lang w:val="en-US"/>
        </w:rPr>
        <w:t xml:space="preserve">other supporter of Turkey’s membership, the USA, Turkey’s relationship has started to get worse since the 2001 Iraq war. </w:t>
      </w:r>
      <w:r w:rsidR="003A3D49" w:rsidRPr="00346712">
        <w:rPr>
          <w:rFonts w:ascii="Times New Roman" w:hAnsi="Times New Roman" w:cs="Times New Roman"/>
          <w:sz w:val="24"/>
          <w:szCs w:val="24"/>
          <w:lang w:val="en-US"/>
        </w:rPr>
        <w:t>The last but not least reason</w:t>
      </w:r>
      <w:r w:rsidR="001D746C" w:rsidRPr="00346712">
        <w:rPr>
          <w:rFonts w:ascii="Times New Roman" w:hAnsi="Times New Roman" w:cs="Times New Roman"/>
          <w:sz w:val="24"/>
          <w:szCs w:val="24"/>
          <w:lang w:val="en-US"/>
        </w:rPr>
        <w:t xml:space="preserve"> to give up </w:t>
      </w:r>
      <w:r w:rsidR="003A3D49" w:rsidRPr="00346712">
        <w:rPr>
          <w:rFonts w:ascii="Times New Roman" w:hAnsi="Times New Roman" w:cs="Times New Roman"/>
          <w:sz w:val="24"/>
          <w:szCs w:val="24"/>
          <w:lang w:val="en-US"/>
        </w:rPr>
        <w:t xml:space="preserve">from </w:t>
      </w:r>
      <w:r w:rsidR="001D746C" w:rsidRPr="00346712">
        <w:rPr>
          <w:rFonts w:ascii="Times New Roman" w:hAnsi="Times New Roman" w:cs="Times New Roman"/>
          <w:sz w:val="24"/>
          <w:szCs w:val="24"/>
          <w:lang w:val="en-US"/>
        </w:rPr>
        <w:t xml:space="preserve">full membership and </w:t>
      </w:r>
      <w:r w:rsidR="003A3D49" w:rsidRPr="00346712">
        <w:rPr>
          <w:rFonts w:ascii="Times New Roman" w:hAnsi="Times New Roman" w:cs="Times New Roman"/>
          <w:sz w:val="24"/>
          <w:szCs w:val="24"/>
          <w:lang w:val="en-US"/>
        </w:rPr>
        <w:t xml:space="preserve"> </w:t>
      </w:r>
      <w:r w:rsidR="00B521AC" w:rsidRPr="00346712">
        <w:rPr>
          <w:rFonts w:ascii="Times New Roman" w:hAnsi="Times New Roman" w:cs="Times New Roman"/>
          <w:sz w:val="24"/>
          <w:szCs w:val="24"/>
          <w:lang w:val="en-US"/>
        </w:rPr>
        <w:t xml:space="preserve">to </w:t>
      </w:r>
      <w:r w:rsidR="003A3D49" w:rsidRPr="00346712">
        <w:rPr>
          <w:rFonts w:ascii="Times New Roman" w:hAnsi="Times New Roman" w:cs="Times New Roman"/>
          <w:sz w:val="24"/>
          <w:szCs w:val="24"/>
          <w:lang w:val="en-US"/>
        </w:rPr>
        <w:t>seek</w:t>
      </w:r>
      <w:r w:rsidR="001D746C" w:rsidRPr="00346712">
        <w:rPr>
          <w:rFonts w:ascii="Times New Roman" w:hAnsi="Times New Roman" w:cs="Times New Roman"/>
          <w:sz w:val="24"/>
          <w:szCs w:val="24"/>
          <w:lang w:val="en-US"/>
        </w:rPr>
        <w:t xml:space="preserve"> for half membership would be the fact that one of the leading member states of the EU, the United Kingdom</w:t>
      </w:r>
      <w:r w:rsidR="003A3D49" w:rsidRPr="00346712">
        <w:rPr>
          <w:rFonts w:ascii="Times New Roman" w:hAnsi="Times New Roman" w:cs="Times New Roman"/>
          <w:sz w:val="24"/>
          <w:szCs w:val="24"/>
          <w:lang w:val="en-US"/>
        </w:rPr>
        <w:t>,</w:t>
      </w:r>
      <w:r w:rsidR="001D746C" w:rsidRPr="00346712">
        <w:rPr>
          <w:rFonts w:ascii="Times New Roman" w:hAnsi="Times New Roman" w:cs="Times New Roman"/>
          <w:sz w:val="24"/>
          <w:szCs w:val="24"/>
          <w:lang w:val="en-US"/>
        </w:rPr>
        <w:t xml:space="preserve"> </w:t>
      </w:r>
      <w:r w:rsidR="003A3D49" w:rsidRPr="00346712">
        <w:rPr>
          <w:rFonts w:ascii="Times New Roman" w:hAnsi="Times New Roman" w:cs="Times New Roman"/>
          <w:sz w:val="24"/>
          <w:szCs w:val="24"/>
          <w:lang w:val="en-US"/>
        </w:rPr>
        <w:t>decided to leave</w:t>
      </w:r>
      <w:r w:rsidR="001D746C" w:rsidRPr="00346712">
        <w:rPr>
          <w:rFonts w:ascii="Times New Roman" w:hAnsi="Times New Roman" w:cs="Times New Roman"/>
          <w:sz w:val="24"/>
          <w:szCs w:val="24"/>
          <w:lang w:val="en-US"/>
        </w:rPr>
        <w:t xml:space="preserve"> the EU, which means that the EU membership </w:t>
      </w:r>
      <w:r w:rsidR="00E074B9" w:rsidRPr="00346712">
        <w:rPr>
          <w:rFonts w:ascii="Times New Roman" w:hAnsi="Times New Roman" w:cs="Times New Roman"/>
          <w:sz w:val="24"/>
          <w:szCs w:val="24"/>
          <w:lang w:val="en-US"/>
        </w:rPr>
        <w:t>is not something that is irreplaceable.</w:t>
      </w:r>
      <w:r w:rsidR="00552590" w:rsidRPr="00346712">
        <w:rPr>
          <w:rFonts w:ascii="Times New Roman" w:hAnsi="Times New Roman" w:cs="Times New Roman"/>
          <w:sz w:val="24"/>
          <w:szCs w:val="24"/>
          <w:lang w:val="en-US"/>
        </w:rPr>
        <w:t xml:space="preserve"> If the UK could give up from its </w:t>
      </w:r>
      <w:r w:rsidR="00BD1C90" w:rsidRPr="00346712">
        <w:rPr>
          <w:rFonts w:ascii="Times New Roman" w:hAnsi="Times New Roman" w:cs="Times New Roman"/>
          <w:sz w:val="24"/>
          <w:szCs w:val="24"/>
          <w:lang w:val="en-US"/>
        </w:rPr>
        <w:t xml:space="preserve">full </w:t>
      </w:r>
      <w:r w:rsidR="00552590" w:rsidRPr="00346712">
        <w:rPr>
          <w:rFonts w:ascii="Times New Roman" w:hAnsi="Times New Roman" w:cs="Times New Roman"/>
          <w:sz w:val="24"/>
          <w:szCs w:val="24"/>
          <w:lang w:val="en-US"/>
        </w:rPr>
        <w:t xml:space="preserve">membership, it </w:t>
      </w:r>
      <w:r w:rsidR="00E06233" w:rsidRPr="00346712">
        <w:rPr>
          <w:rFonts w:ascii="Times New Roman" w:hAnsi="Times New Roman" w:cs="Times New Roman"/>
          <w:sz w:val="24"/>
          <w:szCs w:val="24"/>
          <w:lang w:val="en-US"/>
        </w:rPr>
        <w:t>may</w:t>
      </w:r>
      <w:r w:rsidR="00552590" w:rsidRPr="00346712">
        <w:rPr>
          <w:rFonts w:ascii="Times New Roman" w:hAnsi="Times New Roman" w:cs="Times New Roman"/>
          <w:sz w:val="24"/>
          <w:szCs w:val="24"/>
          <w:lang w:val="en-US"/>
        </w:rPr>
        <w:t xml:space="preserve"> not</w:t>
      </w:r>
      <w:r w:rsidR="00E06233" w:rsidRPr="00346712">
        <w:rPr>
          <w:rFonts w:ascii="Times New Roman" w:hAnsi="Times New Roman" w:cs="Times New Roman"/>
          <w:sz w:val="24"/>
          <w:szCs w:val="24"/>
          <w:lang w:val="en-US"/>
        </w:rPr>
        <w:t xml:space="preserve"> be </w:t>
      </w:r>
      <w:r w:rsidR="00552590" w:rsidRPr="00346712">
        <w:rPr>
          <w:rFonts w:ascii="Times New Roman" w:hAnsi="Times New Roman" w:cs="Times New Roman"/>
          <w:sz w:val="24"/>
          <w:szCs w:val="24"/>
          <w:lang w:val="en-US"/>
        </w:rPr>
        <w:t xml:space="preserve">something as rewarding, as attractive as it has been </w:t>
      </w:r>
      <w:r w:rsidR="00B521AC" w:rsidRPr="00346712">
        <w:rPr>
          <w:rFonts w:ascii="Times New Roman" w:hAnsi="Times New Roman" w:cs="Times New Roman"/>
          <w:sz w:val="24"/>
          <w:szCs w:val="24"/>
          <w:lang w:val="en-US"/>
        </w:rPr>
        <w:t>thought</w:t>
      </w:r>
      <w:r w:rsidR="00552590" w:rsidRPr="00346712">
        <w:rPr>
          <w:rFonts w:ascii="Times New Roman" w:hAnsi="Times New Roman" w:cs="Times New Roman"/>
          <w:sz w:val="24"/>
          <w:szCs w:val="24"/>
          <w:lang w:val="en-US"/>
        </w:rPr>
        <w:t xml:space="preserve"> </w:t>
      </w:r>
      <w:r w:rsidR="00B521AC" w:rsidRPr="00346712">
        <w:rPr>
          <w:rFonts w:ascii="Times New Roman" w:hAnsi="Times New Roman" w:cs="Times New Roman"/>
          <w:sz w:val="24"/>
          <w:szCs w:val="24"/>
          <w:lang w:val="en-US"/>
        </w:rPr>
        <w:t>by</w:t>
      </w:r>
      <w:r w:rsidR="00552590" w:rsidRPr="00346712">
        <w:rPr>
          <w:rFonts w:ascii="Times New Roman" w:hAnsi="Times New Roman" w:cs="Times New Roman"/>
          <w:sz w:val="24"/>
          <w:szCs w:val="24"/>
          <w:lang w:val="en-US"/>
        </w:rPr>
        <w:t xml:space="preserve"> </w:t>
      </w:r>
      <w:r w:rsidR="00E06233" w:rsidRPr="00346712">
        <w:rPr>
          <w:rFonts w:ascii="Times New Roman" w:hAnsi="Times New Roman" w:cs="Times New Roman"/>
          <w:sz w:val="24"/>
          <w:szCs w:val="24"/>
          <w:lang w:val="en-US"/>
        </w:rPr>
        <w:t>the non-EU member countries</w:t>
      </w:r>
      <w:r w:rsidR="00552590" w:rsidRPr="00346712">
        <w:rPr>
          <w:rFonts w:ascii="Times New Roman" w:hAnsi="Times New Roman" w:cs="Times New Roman"/>
          <w:sz w:val="24"/>
          <w:szCs w:val="24"/>
          <w:lang w:val="en-US"/>
        </w:rPr>
        <w:t xml:space="preserve">. However, to make a </w:t>
      </w:r>
      <w:r w:rsidR="00502409" w:rsidRPr="00346712">
        <w:rPr>
          <w:rFonts w:ascii="Times New Roman" w:hAnsi="Times New Roman" w:cs="Times New Roman"/>
          <w:sz w:val="24"/>
          <w:szCs w:val="24"/>
          <w:lang w:val="en-US"/>
        </w:rPr>
        <w:t xml:space="preserve">more </w:t>
      </w:r>
      <w:r w:rsidR="00552590" w:rsidRPr="00346712">
        <w:rPr>
          <w:rFonts w:ascii="Times New Roman" w:hAnsi="Times New Roman" w:cs="Times New Roman"/>
          <w:sz w:val="24"/>
          <w:szCs w:val="24"/>
          <w:lang w:val="en-US"/>
        </w:rPr>
        <w:t>realistic analysis of the Brexit</w:t>
      </w:r>
      <w:r w:rsidR="00B521AC" w:rsidRPr="00346712">
        <w:rPr>
          <w:rFonts w:ascii="Times New Roman" w:hAnsi="Times New Roman" w:cs="Times New Roman"/>
          <w:sz w:val="24"/>
          <w:szCs w:val="24"/>
          <w:lang w:val="en-US"/>
        </w:rPr>
        <w:t xml:space="preserve"> and its alterna</w:t>
      </w:r>
      <w:r w:rsidR="0069092F" w:rsidRPr="00346712">
        <w:rPr>
          <w:rFonts w:ascii="Times New Roman" w:hAnsi="Times New Roman" w:cs="Times New Roman"/>
          <w:sz w:val="24"/>
          <w:szCs w:val="24"/>
          <w:lang w:val="en-US"/>
        </w:rPr>
        <w:t>t</w:t>
      </w:r>
      <w:r w:rsidR="00B521AC" w:rsidRPr="00346712">
        <w:rPr>
          <w:rFonts w:ascii="Times New Roman" w:hAnsi="Times New Roman" w:cs="Times New Roman"/>
          <w:sz w:val="24"/>
          <w:szCs w:val="24"/>
          <w:lang w:val="en-US"/>
        </w:rPr>
        <w:t>ives</w:t>
      </w:r>
      <w:r w:rsidR="00552590" w:rsidRPr="00346712">
        <w:rPr>
          <w:rFonts w:ascii="Times New Roman" w:hAnsi="Times New Roman" w:cs="Times New Roman"/>
          <w:sz w:val="24"/>
          <w:szCs w:val="24"/>
          <w:lang w:val="en-US"/>
        </w:rPr>
        <w:t>, we need a long</w:t>
      </w:r>
      <w:r w:rsidR="00502409" w:rsidRPr="00346712">
        <w:rPr>
          <w:rFonts w:ascii="Times New Roman" w:hAnsi="Times New Roman" w:cs="Times New Roman"/>
          <w:sz w:val="24"/>
          <w:szCs w:val="24"/>
          <w:lang w:val="en-US"/>
        </w:rPr>
        <w:t>er period of</w:t>
      </w:r>
      <w:r w:rsidR="00552590" w:rsidRPr="00346712">
        <w:rPr>
          <w:rFonts w:ascii="Times New Roman" w:hAnsi="Times New Roman" w:cs="Times New Roman"/>
          <w:sz w:val="24"/>
          <w:szCs w:val="24"/>
          <w:lang w:val="en-US"/>
        </w:rPr>
        <w:t xml:space="preserve"> time</w:t>
      </w:r>
      <w:r w:rsidR="00502409" w:rsidRPr="00346712">
        <w:rPr>
          <w:rFonts w:ascii="Times New Roman" w:hAnsi="Times New Roman" w:cs="Times New Roman"/>
          <w:sz w:val="24"/>
          <w:szCs w:val="24"/>
          <w:lang w:val="en-US"/>
        </w:rPr>
        <w:t xml:space="preserve"> to observe its real effects</w:t>
      </w:r>
      <w:r w:rsidR="0004211A" w:rsidRPr="00346712">
        <w:rPr>
          <w:rFonts w:ascii="Times New Roman" w:hAnsi="Times New Roman" w:cs="Times New Roman"/>
          <w:sz w:val="24"/>
          <w:szCs w:val="24"/>
          <w:lang w:val="en-US"/>
        </w:rPr>
        <w:t xml:space="preserve"> that</w:t>
      </w:r>
      <w:r w:rsidR="00502409" w:rsidRPr="00346712">
        <w:rPr>
          <w:rFonts w:ascii="Times New Roman" w:hAnsi="Times New Roman" w:cs="Times New Roman"/>
          <w:sz w:val="24"/>
          <w:szCs w:val="24"/>
          <w:lang w:val="en-US"/>
        </w:rPr>
        <w:t xml:space="preserve"> have not come to the surface yet. </w:t>
      </w:r>
    </w:p>
    <w:p w:rsidR="003A6593" w:rsidRDefault="003A6593" w:rsidP="00C43202">
      <w:pPr>
        <w:tabs>
          <w:tab w:val="left" w:pos="851"/>
        </w:tabs>
        <w:autoSpaceDE w:val="0"/>
        <w:autoSpaceDN w:val="0"/>
        <w:adjustRightInd w:val="0"/>
        <w:spacing w:after="0" w:line="360" w:lineRule="auto"/>
        <w:jc w:val="both"/>
        <w:rPr>
          <w:rFonts w:ascii="Times New Roman" w:hAnsi="Times New Roman" w:cs="Times New Roman"/>
          <w:b/>
          <w:sz w:val="24"/>
          <w:szCs w:val="24"/>
          <w:lang w:val="en-US"/>
        </w:rPr>
      </w:pPr>
    </w:p>
    <w:p w:rsidR="00E06233" w:rsidRPr="00346712" w:rsidRDefault="00200DA1" w:rsidP="00C43202">
      <w:pPr>
        <w:tabs>
          <w:tab w:val="left" w:pos="851"/>
        </w:tabs>
        <w:autoSpaceDE w:val="0"/>
        <w:autoSpaceDN w:val="0"/>
        <w:adjustRightInd w:val="0"/>
        <w:spacing w:after="0" w:line="360" w:lineRule="auto"/>
        <w:jc w:val="both"/>
        <w:rPr>
          <w:rFonts w:ascii="Times New Roman" w:hAnsi="Times New Roman" w:cs="Times New Roman"/>
          <w:b/>
          <w:sz w:val="24"/>
          <w:szCs w:val="24"/>
          <w:lang w:val="en-US"/>
        </w:rPr>
      </w:pPr>
      <w:r w:rsidRPr="00346712">
        <w:rPr>
          <w:rFonts w:ascii="Times New Roman" w:hAnsi="Times New Roman" w:cs="Times New Roman"/>
          <w:b/>
          <w:sz w:val="24"/>
          <w:szCs w:val="24"/>
          <w:lang w:val="en-US"/>
        </w:rPr>
        <w:t>4</w:t>
      </w:r>
      <w:r w:rsidR="00E06233" w:rsidRPr="00346712">
        <w:rPr>
          <w:rFonts w:ascii="Times New Roman" w:hAnsi="Times New Roman" w:cs="Times New Roman"/>
          <w:b/>
          <w:sz w:val="24"/>
          <w:szCs w:val="24"/>
          <w:lang w:val="en-US"/>
        </w:rPr>
        <w:t xml:space="preserve">. </w:t>
      </w:r>
      <w:r w:rsidR="00CD5005" w:rsidRPr="00346712">
        <w:rPr>
          <w:rFonts w:ascii="Times New Roman" w:hAnsi="Times New Roman" w:cs="Times New Roman"/>
          <w:b/>
          <w:sz w:val="24"/>
          <w:szCs w:val="24"/>
          <w:lang w:val="en-US"/>
        </w:rPr>
        <w:t>Conclusion</w:t>
      </w:r>
    </w:p>
    <w:p w:rsidR="007D1C71" w:rsidRPr="00346712" w:rsidRDefault="003502E1" w:rsidP="00C43202">
      <w:pPr>
        <w:tabs>
          <w:tab w:val="left" w:pos="851"/>
        </w:tabs>
        <w:autoSpaceDE w:val="0"/>
        <w:autoSpaceDN w:val="0"/>
        <w:adjustRightInd w:val="0"/>
        <w:spacing w:after="0" w:line="360" w:lineRule="auto"/>
        <w:ind w:firstLine="708"/>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Brexit which has changed the history of</w:t>
      </w:r>
      <w:r w:rsidR="009E5564" w:rsidRPr="00346712">
        <w:rPr>
          <w:rFonts w:ascii="Times New Roman" w:hAnsi="Times New Roman" w:cs="Times New Roman"/>
          <w:sz w:val="24"/>
          <w:szCs w:val="24"/>
          <w:lang w:val="en-US"/>
        </w:rPr>
        <w:t xml:space="preserve"> the </w:t>
      </w:r>
      <w:r w:rsidRPr="00346712">
        <w:rPr>
          <w:rFonts w:ascii="Times New Roman" w:hAnsi="Times New Roman" w:cs="Times New Roman"/>
          <w:sz w:val="24"/>
          <w:szCs w:val="24"/>
          <w:lang w:val="en-US"/>
        </w:rPr>
        <w:t xml:space="preserve">European integration by leaving the EU has initiated many debates </w:t>
      </w:r>
      <w:r w:rsidR="00C90BA8" w:rsidRPr="00346712">
        <w:rPr>
          <w:rFonts w:ascii="Times New Roman" w:hAnsi="Times New Roman" w:cs="Times New Roman"/>
          <w:sz w:val="24"/>
          <w:szCs w:val="24"/>
          <w:lang w:val="en-US"/>
        </w:rPr>
        <w:t xml:space="preserve">before and after the referendum. As it </w:t>
      </w:r>
      <w:r w:rsidR="00200DA1" w:rsidRPr="00346712">
        <w:rPr>
          <w:rFonts w:ascii="Times New Roman" w:hAnsi="Times New Roman" w:cs="Times New Roman"/>
          <w:sz w:val="24"/>
          <w:szCs w:val="24"/>
          <w:lang w:val="en-US"/>
        </w:rPr>
        <w:t>is</w:t>
      </w:r>
      <w:r w:rsidR="00C90BA8" w:rsidRPr="00346712">
        <w:rPr>
          <w:rFonts w:ascii="Times New Roman" w:hAnsi="Times New Roman" w:cs="Times New Roman"/>
          <w:sz w:val="24"/>
          <w:szCs w:val="24"/>
          <w:lang w:val="en-US"/>
        </w:rPr>
        <w:t xml:space="preserve"> an unprecedented event, nobody has known its possible impacts on the UK or the EU or what kind of relationship they should establish </w:t>
      </w:r>
      <w:r w:rsidR="000D782A" w:rsidRPr="00346712">
        <w:rPr>
          <w:rFonts w:ascii="Times New Roman" w:hAnsi="Times New Roman" w:cs="Times New Roman"/>
          <w:sz w:val="24"/>
          <w:szCs w:val="24"/>
          <w:lang w:val="en-US"/>
        </w:rPr>
        <w:t xml:space="preserve">with each other. There are several alternatives for the new type of relationship among which four of them </w:t>
      </w:r>
      <w:r w:rsidR="00334833" w:rsidRPr="00346712">
        <w:rPr>
          <w:rFonts w:ascii="Times New Roman" w:hAnsi="Times New Roman" w:cs="Times New Roman"/>
          <w:sz w:val="24"/>
          <w:szCs w:val="24"/>
          <w:lang w:val="en-US"/>
        </w:rPr>
        <w:t>dominate</w:t>
      </w:r>
      <w:r w:rsidR="000D782A" w:rsidRPr="00346712">
        <w:rPr>
          <w:rFonts w:ascii="Times New Roman" w:hAnsi="Times New Roman" w:cs="Times New Roman"/>
          <w:sz w:val="24"/>
          <w:szCs w:val="24"/>
          <w:lang w:val="en-US"/>
        </w:rPr>
        <w:t xml:space="preserve"> the current debates:</w:t>
      </w:r>
      <w:r w:rsidR="00334833" w:rsidRPr="00346712">
        <w:rPr>
          <w:rFonts w:ascii="Times New Roman" w:hAnsi="Times New Roman" w:cs="Times New Roman"/>
          <w:sz w:val="24"/>
          <w:szCs w:val="24"/>
          <w:lang w:val="en-US"/>
        </w:rPr>
        <w:t xml:space="preserve"> Half membership, Norwegian model, Swiss model or total exit and trade under WTO rules. Each of them except the half membership has costs in addition to their benefits</w:t>
      </w:r>
      <w:r w:rsidR="00D46EAB" w:rsidRPr="00346712">
        <w:rPr>
          <w:rFonts w:ascii="Times New Roman" w:hAnsi="Times New Roman" w:cs="Times New Roman"/>
          <w:sz w:val="24"/>
          <w:szCs w:val="24"/>
          <w:lang w:val="en-US"/>
        </w:rPr>
        <w:t xml:space="preserve">, which are against the Brexit spirit. However, it is not possible that half membership, which is the most suitable and advantageous model in terms of the rights it gives to the UK, </w:t>
      </w:r>
      <w:r w:rsidR="007D1C71" w:rsidRPr="00346712">
        <w:rPr>
          <w:rFonts w:ascii="Times New Roman" w:hAnsi="Times New Roman" w:cs="Times New Roman"/>
          <w:sz w:val="24"/>
          <w:szCs w:val="24"/>
          <w:lang w:val="en-US"/>
        </w:rPr>
        <w:t xml:space="preserve">would be accepted by the EU because it would lead to a domino effect and finally to </w:t>
      </w:r>
      <w:r w:rsidR="00200DA1" w:rsidRPr="00346712">
        <w:rPr>
          <w:rFonts w:ascii="Times New Roman" w:hAnsi="Times New Roman" w:cs="Times New Roman"/>
          <w:sz w:val="24"/>
          <w:szCs w:val="24"/>
          <w:lang w:val="en-US"/>
        </w:rPr>
        <w:t xml:space="preserve">the </w:t>
      </w:r>
      <w:r w:rsidR="007D1C71" w:rsidRPr="00346712">
        <w:rPr>
          <w:rFonts w:ascii="Times New Roman" w:hAnsi="Times New Roman" w:cs="Times New Roman"/>
          <w:sz w:val="24"/>
          <w:szCs w:val="24"/>
          <w:lang w:val="en-US"/>
        </w:rPr>
        <w:t xml:space="preserve">dissolution of the EU. </w:t>
      </w:r>
    </w:p>
    <w:p w:rsidR="003502E1" w:rsidRPr="00346712" w:rsidRDefault="007D1C71" w:rsidP="00C43202">
      <w:pPr>
        <w:tabs>
          <w:tab w:val="left" w:pos="851"/>
        </w:tabs>
        <w:autoSpaceDE w:val="0"/>
        <w:autoSpaceDN w:val="0"/>
        <w:adjustRightInd w:val="0"/>
        <w:spacing w:after="0" w:line="360" w:lineRule="auto"/>
        <w:ind w:firstLine="708"/>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As for Turkey, which has been waiting in front of the door of the EU as a hopeless candidate</w:t>
      </w:r>
      <w:r w:rsidR="00200DA1" w:rsidRPr="00346712">
        <w:rPr>
          <w:rFonts w:ascii="Times New Roman" w:hAnsi="Times New Roman" w:cs="Times New Roman"/>
          <w:sz w:val="24"/>
          <w:szCs w:val="24"/>
          <w:lang w:val="en-US"/>
        </w:rPr>
        <w:t xml:space="preserve"> for years</w:t>
      </w:r>
      <w:r w:rsidRPr="00346712">
        <w:rPr>
          <w:rFonts w:ascii="Times New Roman" w:hAnsi="Times New Roman" w:cs="Times New Roman"/>
          <w:sz w:val="24"/>
          <w:szCs w:val="24"/>
          <w:lang w:val="en-US"/>
        </w:rPr>
        <w:t>,</w:t>
      </w:r>
      <w:r w:rsidR="00FF350A" w:rsidRPr="00346712">
        <w:rPr>
          <w:rFonts w:ascii="Times New Roman" w:hAnsi="Times New Roman" w:cs="Times New Roman"/>
          <w:sz w:val="24"/>
          <w:szCs w:val="24"/>
          <w:lang w:val="en-US"/>
        </w:rPr>
        <w:t xml:space="preserve"> full membership option can be replaced only by half membership</w:t>
      </w:r>
      <w:r w:rsidR="003110CF" w:rsidRPr="00346712">
        <w:rPr>
          <w:rFonts w:ascii="Times New Roman" w:hAnsi="Times New Roman" w:cs="Times New Roman"/>
          <w:sz w:val="24"/>
          <w:szCs w:val="24"/>
          <w:lang w:val="en-US"/>
        </w:rPr>
        <w:t xml:space="preserve"> as well. The other alternative relationships with the EU</w:t>
      </w:r>
      <w:r w:rsidR="00FF350A" w:rsidRPr="00346712">
        <w:rPr>
          <w:rFonts w:ascii="Times New Roman" w:hAnsi="Times New Roman" w:cs="Times New Roman"/>
          <w:sz w:val="24"/>
          <w:szCs w:val="24"/>
          <w:lang w:val="en-US"/>
        </w:rPr>
        <w:t xml:space="preserve"> may also contribute to the Turkey’s economy but it would be ridiculous to give up from </w:t>
      </w:r>
      <w:r w:rsidR="00420A9D" w:rsidRPr="00346712">
        <w:rPr>
          <w:rFonts w:ascii="Times New Roman" w:hAnsi="Times New Roman" w:cs="Times New Roman"/>
          <w:sz w:val="24"/>
          <w:szCs w:val="24"/>
          <w:lang w:val="en-US"/>
        </w:rPr>
        <w:t xml:space="preserve">full membership </w:t>
      </w:r>
      <w:r w:rsidR="00FE4969" w:rsidRPr="00346712">
        <w:rPr>
          <w:rFonts w:ascii="Times New Roman" w:hAnsi="Times New Roman" w:cs="Times New Roman"/>
          <w:sz w:val="24"/>
          <w:szCs w:val="24"/>
          <w:lang w:val="en-US"/>
        </w:rPr>
        <w:t xml:space="preserve">for limited </w:t>
      </w:r>
      <w:r w:rsidR="00F2363B" w:rsidRPr="00346712">
        <w:rPr>
          <w:rFonts w:ascii="Times New Roman" w:hAnsi="Times New Roman" w:cs="Times New Roman"/>
          <w:sz w:val="24"/>
          <w:szCs w:val="24"/>
          <w:lang w:val="en-US"/>
        </w:rPr>
        <w:t xml:space="preserve">relationship </w:t>
      </w:r>
      <w:r w:rsidR="00420A9D" w:rsidRPr="00346712">
        <w:rPr>
          <w:rFonts w:ascii="Times New Roman" w:hAnsi="Times New Roman" w:cs="Times New Roman"/>
          <w:sz w:val="24"/>
          <w:szCs w:val="24"/>
          <w:lang w:val="en-US"/>
        </w:rPr>
        <w:t>models</w:t>
      </w:r>
      <w:r w:rsidR="00FE4969" w:rsidRPr="00346712">
        <w:rPr>
          <w:rFonts w:ascii="Times New Roman" w:hAnsi="Times New Roman" w:cs="Times New Roman"/>
          <w:sz w:val="24"/>
          <w:szCs w:val="24"/>
          <w:lang w:val="en-US"/>
        </w:rPr>
        <w:t xml:space="preserve"> with various restrictions </w:t>
      </w:r>
      <w:r w:rsidR="00FF350A" w:rsidRPr="00346712">
        <w:rPr>
          <w:rFonts w:ascii="Times New Roman" w:hAnsi="Times New Roman" w:cs="Times New Roman"/>
          <w:sz w:val="24"/>
          <w:szCs w:val="24"/>
          <w:lang w:val="en-US"/>
        </w:rPr>
        <w:t>after waiting for it for decades</w:t>
      </w:r>
      <w:r w:rsidR="00E95C3D" w:rsidRPr="00346712">
        <w:rPr>
          <w:rFonts w:ascii="Times New Roman" w:hAnsi="Times New Roman" w:cs="Times New Roman"/>
          <w:sz w:val="24"/>
          <w:szCs w:val="24"/>
          <w:lang w:val="en-US"/>
        </w:rPr>
        <w:t xml:space="preserve">. </w:t>
      </w:r>
      <w:r w:rsidR="00E95C3D" w:rsidRPr="00346712">
        <w:rPr>
          <w:rFonts w:ascii="Times New Roman" w:hAnsi="Times New Roman" w:cs="Times New Roman"/>
          <w:sz w:val="24"/>
          <w:szCs w:val="24"/>
          <w:lang w:val="en-US"/>
        </w:rPr>
        <w:lastRenderedPageBreak/>
        <w:t xml:space="preserve">However, it does not seem probable even for the UK to be granted such a special status, so </w:t>
      </w:r>
      <w:r w:rsidR="00420A9D" w:rsidRPr="00346712">
        <w:rPr>
          <w:rFonts w:ascii="Times New Roman" w:hAnsi="Times New Roman" w:cs="Times New Roman"/>
          <w:sz w:val="24"/>
          <w:szCs w:val="24"/>
          <w:lang w:val="en-US"/>
        </w:rPr>
        <w:t>half membership</w:t>
      </w:r>
      <w:r w:rsidR="00E95C3D" w:rsidRPr="00346712">
        <w:rPr>
          <w:rFonts w:ascii="Times New Roman" w:hAnsi="Times New Roman" w:cs="Times New Roman"/>
          <w:sz w:val="24"/>
          <w:szCs w:val="24"/>
          <w:lang w:val="en-US"/>
        </w:rPr>
        <w:t xml:space="preserve"> does not seem a realistic option for Turkey, either.  Current geopolitical and national foreign policies of Turkey show that Turkey has options other than any kind of EU membership. Developing relationship with Russia and worsening relationship with the EU </w:t>
      </w:r>
      <w:r w:rsidR="00F2363B" w:rsidRPr="00346712">
        <w:rPr>
          <w:rFonts w:ascii="Times New Roman" w:hAnsi="Times New Roman" w:cs="Times New Roman"/>
          <w:sz w:val="24"/>
          <w:szCs w:val="24"/>
          <w:lang w:val="en-US"/>
        </w:rPr>
        <w:t xml:space="preserve">makes it obvious that Turkey, in fact, </w:t>
      </w:r>
      <w:r w:rsidR="00E0234C" w:rsidRPr="00346712">
        <w:rPr>
          <w:rFonts w:ascii="Times New Roman" w:hAnsi="Times New Roman" w:cs="Times New Roman"/>
          <w:sz w:val="24"/>
          <w:szCs w:val="24"/>
          <w:lang w:val="en-US"/>
        </w:rPr>
        <w:t>has more options than the EU supposes. It is not certain whether Russian partnership would replace the EU membership</w:t>
      </w:r>
      <w:r w:rsidR="00797F4D" w:rsidRPr="00346712">
        <w:rPr>
          <w:rFonts w:ascii="Times New Roman" w:hAnsi="Times New Roman" w:cs="Times New Roman"/>
          <w:sz w:val="24"/>
          <w:szCs w:val="24"/>
          <w:lang w:val="en-US"/>
        </w:rPr>
        <w:t>,</w:t>
      </w:r>
      <w:r w:rsidR="00E0234C" w:rsidRPr="00346712">
        <w:rPr>
          <w:rFonts w:ascii="Times New Roman" w:hAnsi="Times New Roman" w:cs="Times New Roman"/>
          <w:sz w:val="24"/>
          <w:szCs w:val="24"/>
          <w:lang w:val="en-US"/>
        </w:rPr>
        <w:t xml:space="preserve"> but the EU’s increasing reluctance </w:t>
      </w:r>
      <w:r w:rsidR="00797F4D" w:rsidRPr="00346712">
        <w:rPr>
          <w:rFonts w:ascii="Times New Roman" w:hAnsi="Times New Roman" w:cs="Times New Roman"/>
          <w:sz w:val="24"/>
          <w:szCs w:val="24"/>
          <w:lang w:val="en-US"/>
        </w:rPr>
        <w:t xml:space="preserve">against </w:t>
      </w:r>
      <w:r w:rsidR="00E0234C" w:rsidRPr="00346712">
        <w:rPr>
          <w:rFonts w:ascii="Times New Roman" w:hAnsi="Times New Roman" w:cs="Times New Roman"/>
          <w:sz w:val="24"/>
          <w:szCs w:val="24"/>
          <w:lang w:val="en-US"/>
        </w:rPr>
        <w:t xml:space="preserve">Turkey’s membership and speeches made against </w:t>
      </w:r>
      <w:r w:rsidR="00797F4D" w:rsidRPr="00346712">
        <w:rPr>
          <w:rFonts w:ascii="Times New Roman" w:hAnsi="Times New Roman" w:cs="Times New Roman"/>
          <w:sz w:val="24"/>
          <w:szCs w:val="24"/>
          <w:lang w:val="en-US"/>
        </w:rPr>
        <w:t>it</w:t>
      </w:r>
      <w:r w:rsidR="00E0234C" w:rsidRPr="00346712">
        <w:rPr>
          <w:rFonts w:ascii="Times New Roman" w:hAnsi="Times New Roman" w:cs="Times New Roman"/>
          <w:sz w:val="24"/>
          <w:szCs w:val="24"/>
          <w:lang w:val="en-US"/>
        </w:rPr>
        <w:t xml:space="preserve"> would naturally force Turkey to seek for </w:t>
      </w:r>
      <w:r w:rsidR="00797F4D" w:rsidRPr="00346712">
        <w:rPr>
          <w:rFonts w:ascii="Times New Roman" w:hAnsi="Times New Roman" w:cs="Times New Roman"/>
          <w:sz w:val="24"/>
          <w:szCs w:val="24"/>
          <w:lang w:val="en-US"/>
        </w:rPr>
        <w:t xml:space="preserve">other </w:t>
      </w:r>
      <w:r w:rsidR="00E0234C" w:rsidRPr="00346712">
        <w:rPr>
          <w:rFonts w:ascii="Times New Roman" w:hAnsi="Times New Roman" w:cs="Times New Roman"/>
          <w:sz w:val="24"/>
          <w:szCs w:val="24"/>
          <w:lang w:val="en-US"/>
        </w:rPr>
        <w:t xml:space="preserve">alternatives </w:t>
      </w:r>
      <w:r w:rsidR="0000697B" w:rsidRPr="00346712">
        <w:rPr>
          <w:rFonts w:ascii="Times New Roman" w:hAnsi="Times New Roman" w:cs="Times New Roman"/>
          <w:sz w:val="24"/>
          <w:szCs w:val="24"/>
          <w:lang w:val="en-US"/>
        </w:rPr>
        <w:t>instead of</w:t>
      </w:r>
      <w:r w:rsidR="00E0234C" w:rsidRPr="00346712">
        <w:rPr>
          <w:rFonts w:ascii="Times New Roman" w:hAnsi="Times New Roman" w:cs="Times New Roman"/>
          <w:sz w:val="24"/>
          <w:szCs w:val="24"/>
          <w:lang w:val="en-US"/>
        </w:rPr>
        <w:t xml:space="preserve"> the EU membership. </w:t>
      </w:r>
    </w:p>
    <w:p w:rsidR="00E06233" w:rsidRPr="00346712" w:rsidRDefault="00E06233" w:rsidP="00C43202">
      <w:pPr>
        <w:tabs>
          <w:tab w:val="left" w:pos="851"/>
        </w:tabs>
        <w:autoSpaceDE w:val="0"/>
        <w:autoSpaceDN w:val="0"/>
        <w:adjustRightInd w:val="0"/>
        <w:spacing w:after="0" w:line="360" w:lineRule="auto"/>
        <w:jc w:val="both"/>
        <w:rPr>
          <w:rFonts w:ascii="Times New Roman" w:hAnsi="Times New Roman" w:cs="Times New Roman"/>
          <w:sz w:val="24"/>
          <w:szCs w:val="24"/>
          <w:lang w:val="en-US"/>
        </w:rPr>
      </w:pPr>
    </w:p>
    <w:p w:rsidR="00DA00AD" w:rsidRPr="00346712" w:rsidRDefault="00DA00AD" w:rsidP="00C43202">
      <w:pPr>
        <w:tabs>
          <w:tab w:val="left" w:pos="851"/>
        </w:tabs>
        <w:autoSpaceDE w:val="0"/>
        <w:autoSpaceDN w:val="0"/>
        <w:adjustRightInd w:val="0"/>
        <w:spacing w:after="0" w:line="360" w:lineRule="auto"/>
        <w:jc w:val="both"/>
        <w:rPr>
          <w:rFonts w:ascii="Times New Roman" w:hAnsi="Times New Roman" w:cs="Times New Roman"/>
          <w:sz w:val="24"/>
          <w:szCs w:val="24"/>
          <w:lang w:val="en-US"/>
        </w:rPr>
      </w:pPr>
    </w:p>
    <w:p w:rsidR="000A4307" w:rsidRPr="00346712" w:rsidRDefault="000A4307" w:rsidP="00C43202">
      <w:pPr>
        <w:tabs>
          <w:tab w:val="left" w:pos="851"/>
        </w:tabs>
        <w:autoSpaceDE w:val="0"/>
        <w:autoSpaceDN w:val="0"/>
        <w:adjustRightInd w:val="0"/>
        <w:spacing w:after="0" w:line="360" w:lineRule="auto"/>
        <w:jc w:val="both"/>
        <w:rPr>
          <w:rFonts w:ascii="Times New Roman" w:hAnsi="Times New Roman" w:cs="Times New Roman"/>
          <w:sz w:val="24"/>
          <w:szCs w:val="24"/>
          <w:lang w:val="en-US"/>
        </w:rPr>
      </w:pPr>
    </w:p>
    <w:p w:rsidR="00C53AB3" w:rsidRPr="00346712" w:rsidRDefault="00C53AB3" w:rsidP="00C43202">
      <w:pPr>
        <w:tabs>
          <w:tab w:val="left" w:pos="851"/>
        </w:tabs>
        <w:autoSpaceDE w:val="0"/>
        <w:autoSpaceDN w:val="0"/>
        <w:adjustRightInd w:val="0"/>
        <w:spacing w:after="0" w:line="360" w:lineRule="auto"/>
        <w:jc w:val="both"/>
        <w:rPr>
          <w:rFonts w:ascii="Times New Roman" w:hAnsi="Times New Roman" w:cs="Times New Roman"/>
          <w:sz w:val="24"/>
          <w:szCs w:val="24"/>
          <w:lang w:val="en-US"/>
        </w:rPr>
      </w:pPr>
    </w:p>
    <w:p w:rsidR="00CD5005" w:rsidRPr="00346712" w:rsidRDefault="00CD5005" w:rsidP="00C43202">
      <w:pPr>
        <w:tabs>
          <w:tab w:val="left" w:pos="851"/>
        </w:tabs>
        <w:autoSpaceDE w:val="0"/>
        <w:autoSpaceDN w:val="0"/>
        <w:adjustRightInd w:val="0"/>
        <w:spacing w:after="0" w:line="360" w:lineRule="auto"/>
        <w:jc w:val="both"/>
        <w:rPr>
          <w:rFonts w:ascii="Times New Roman" w:hAnsi="Times New Roman" w:cs="Times New Roman"/>
          <w:sz w:val="24"/>
          <w:szCs w:val="24"/>
          <w:lang w:val="en-US"/>
        </w:rPr>
      </w:pPr>
    </w:p>
    <w:p w:rsidR="006C20FF" w:rsidRPr="00346712" w:rsidRDefault="006C20FF" w:rsidP="00C43202">
      <w:pPr>
        <w:tabs>
          <w:tab w:val="left" w:pos="851"/>
        </w:tabs>
        <w:autoSpaceDE w:val="0"/>
        <w:autoSpaceDN w:val="0"/>
        <w:adjustRightInd w:val="0"/>
        <w:spacing w:after="0" w:line="360" w:lineRule="auto"/>
        <w:jc w:val="both"/>
        <w:rPr>
          <w:rFonts w:ascii="Times New Roman" w:hAnsi="Times New Roman" w:cs="Times New Roman"/>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3A6593" w:rsidRDefault="003A6593"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p>
    <w:p w:rsidR="000A4307" w:rsidRPr="00346712" w:rsidRDefault="000A4307" w:rsidP="00C43202">
      <w:pPr>
        <w:tabs>
          <w:tab w:val="left" w:pos="851"/>
        </w:tabs>
        <w:autoSpaceDE w:val="0"/>
        <w:autoSpaceDN w:val="0"/>
        <w:adjustRightInd w:val="0"/>
        <w:spacing w:after="0" w:line="360" w:lineRule="auto"/>
        <w:jc w:val="center"/>
        <w:rPr>
          <w:rFonts w:ascii="Times New Roman" w:hAnsi="Times New Roman" w:cs="Times New Roman"/>
          <w:b/>
          <w:sz w:val="24"/>
          <w:szCs w:val="24"/>
          <w:lang w:val="en-US"/>
        </w:rPr>
      </w:pPr>
      <w:r w:rsidRPr="00346712">
        <w:rPr>
          <w:rFonts w:ascii="Times New Roman" w:hAnsi="Times New Roman" w:cs="Times New Roman"/>
          <w:b/>
          <w:sz w:val="24"/>
          <w:szCs w:val="24"/>
          <w:lang w:val="en-US"/>
        </w:rPr>
        <w:lastRenderedPageBreak/>
        <w:t>REFER</w:t>
      </w:r>
      <w:r w:rsidR="00DA00AD" w:rsidRPr="00346712">
        <w:rPr>
          <w:rFonts w:ascii="Times New Roman" w:hAnsi="Times New Roman" w:cs="Times New Roman"/>
          <w:b/>
          <w:sz w:val="24"/>
          <w:szCs w:val="24"/>
          <w:lang w:val="en-US"/>
        </w:rPr>
        <w:t>E</w:t>
      </w:r>
      <w:r w:rsidRPr="00346712">
        <w:rPr>
          <w:rFonts w:ascii="Times New Roman" w:hAnsi="Times New Roman" w:cs="Times New Roman"/>
          <w:b/>
          <w:sz w:val="24"/>
          <w:szCs w:val="24"/>
          <w:lang w:val="en-US"/>
        </w:rPr>
        <w:t>NCES</w:t>
      </w:r>
    </w:p>
    <w:p w:rsidR="00CD5005" w:rsidRPr="00346712" w:rsidRDefault="00CD5005" w:rsidP="00C43202">
      <w:pPr>
        <w:tabs>
          <w:tab w:val="left" w:pos="851"/>
        </w:tabs>
        <w:autoSpaceDE w:val="0"/>
        <w:autoSpaceDN w:val="0"/>
        <w:adjustRightInd w:val="0"/>
        <w:spacing w:after="0" w:line="360" w:lineRule="auto"/>
        <w:jc w:val="both"/>
        <w:rPr>
          <w:rFonts w:ascii="Times New Roman" w:hAnsi="Times New Roman" w:cs="Times New Roman"/>
          <w:b/>
          <w:sz w:val="24"/>
          <w:szCs w:val="24"/>
          <w:lang w:val="en-US"/>
        </w:rPr>
      </w:pPr>
    </w:p>
    <w:p w:rsidR="00346712" w:rsidRDefault="007B1A63"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Axford, B</w:t>
      </w:r>
      <w:r w:rsidR="000A4307" w:rsidRPr="00346712">
        <w:rPr>
          <w:rFonts w:ascii="Times New Roman" w:hAnsi="Times New Roman" w:cs="Times New Roman"/>
          <w:sz w:val="24"/>
          <w:szCs w:val="24"/>
          <w:lang w:val="en-US"/>
        </w:rPr>
        <w:t xml:space="preserve"> and et al.</w:t>
      </w:r>
      <w:r w:rsidRPr="00346712">
        <w:rPr>
          <w:rFonts w:ascii="Times New Roman" w:hAnsi="Times New Roman" w:cs="Times New Roman"/>
          <w:sz w:val="24"/>
          <w:szCs w:val="24"/>
          <w:lang w:val="en-US"/>
        </w:rPr>
        <w:t xml:space="preserve"> </w:t>
      </w:r>
      <w:r w:rsidRPr="00346712">
        <w:rPr>
          <w:rStyle w:val="apple-converted-space"/>
          <w:rFonts w:ascii="Times New Roman" w:hAnsi="Times New Roman"/>
          <w:sz w:val="24"/>
          <w:szCs w:val="24"/>
          <w:lang w:val="en-US"/>
        </w:rPr>
        <w:t xml:space="preserve">(2002). </w:t>
      </w:r>
      <w:r w:rsidR="000A4307" w:rsidRPr="00346712">
        <w:rPr>
          <w:rFonts w:ascii="Times New Roman" w:hAnsi="Times New Roman" w:cs="Times New Roman"/>
          <w:sz w:val="24"/>
          <w:szCs w:val="24"/>
          <w:lang w:val="en-US"/>
        </w:rPr>
        <w:t xml:space="preserve"> Politics:</w:t>
      </w:r>
      <w:r w:rsidR="000A4307" w:rsidRPr="00346712">
        <w:rPr>
          <w:rFonts w:ascii="Times New Roman" w:hAnsi="Times New Roman" w:cs="Times New Roman"/>
          <w:i/>
          <w:sz w:val="24"/>
          <w:szCs w:val="24"/>
          <w:lang w:val="en-US"/>
        </w:rPr>
        <w:t xml:space="preserve"> </w:t>
      </w:r>
      <w:r w:rsidR="000A4307" w:rsidRPr="00346712">
        <w:rPr>
          <w:rFonts w:ascii="Times New Roman" w:hAnsi="Times New Roman" w:cs="Times New Roman"/>
          <w:sz w:val="24"/>
          <w:szCs w:val="24"/>
          <w:lang w:val="en-US"/>
        </w:rPr>
        <w:t>An Introduction. 2</w:t>
      </w:r>
      <w:r w:rsidR="000A4307" w:rsidRPr="00346712">
        <w:rPr>
          <w:rFonts w:ascii="Times New Roman" w:hAnsi="Times New Roman" w:cs="Times New Roman"/>
          <w:sz w:val="24"/>
          <w:szCs w:val="24"/>
          <w:vertAlign w:val="superscript"/>
          <w:lang w:val="en-US"/>
        </w:rPr>
        <w:t xml:space="preserve">nd </w:t>
      </w:r>
      <w:r w:rsidR="000A4307" w:rsidRPr="00346712">
        <w:rPr>
          <w:rFonts w:ascii="Times New Roman" w:hAnsi="Times New Roman" w:cs="Times New Roman"/>
          <w:sz w:val="24"/>
          <w:szCs w:val="24"/>
          <w:lang w:val="en-US"/>
        </w:rPr>
        <w:t xml:space="preserve">ed. New York and London: </w:t>
      </w:r>
    </w:p>
    <w:p w:rsidR="000A4307" w:rsidRPr="00346712" w:rsidRDefault="00A530EF"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A4307" w:rsidRPr="00346712">
        <w:rPr>
          <w:rFonts w:ascii="Times New Roman" w:hAnsi="Times New Roman" w:cs="Times New Roman"/>
          <w:sz w:val="24"/>
          <w:szCs w:val="24"/>
          <w:lang w:val="en-US"/>
        </w:rPr>
        <w:t>Routledge, (pp. 504).</w:t>
      </w:r>
    </w:p>
    <w:p w:rsidR="00A530EF" w:rsidRPr="00346712" w:rsidRDefault="00A530EF" w:rsidP="00C43202">
      <w:pPr>
        <w:pStyle w:val="ListeParagraf"/>
        <w:tabs>
          <w:tab w:val="left" w:pos="0"/>
          <w:tab w:val="left" w:pos="851"/>
          <w:tab w:val="left" w:pos="5387"/>
        </w:tabs>
        <w:spacing w:before="0" w:beforeAutospacing="0" w:after="0" w:afterAutospacing="0" w:line="360" w:lineRule="auto"/>
        <w:jc w:val="both"/>
        <w:rPr>
          <w:lang w:val="en-US"/>
        </w:rPr>
      </w:pPr>
    </w:p>
    <w:p w:rsidR="00CB70E3" w:rsidRDefault="005442EF" w:rsidP="00C43202">
      <w:pPr>
        <w:tabs>
          <w:tab w:val="left" w:pos="426"/>
          <w:tab w:val="left" w:pos="851"/>
          <w:tab w:val="left" w:pos="5387"/>
        </w:tabs>
        <w:spacing w:after="0" w:line="360" w:lineRule="auto"/>
        <w:jc w:val="both"/>
        <w:rPr>
          <w:rStyle w:val="apple-converted-space"/>
          <w:rFonts w:ascii="Times New Roman" w:hAnsi="Times New Roman"/>
          <w:sz w:val="24"/>
          <w:szCs w:val="24"/>
          <w:lang w:val="en-US"/>
        </w:rPr>
      </w:pPr>
      <w:r w:rsidRPr="00346712">
        <w:rPr>
          <w:rStyle w:val="apple-converted-space"/>
          <w:rFonts w:ascii="Times New Roman" w:hAnsi="Times New Roman"/>
          <w:sz w:val="24"/>
          <w:szCs w:val="24"/>
          <w:lang w:val="en-US"/>
        </w:rPr>
        <w:t xml:space="preserve">Aydın-Düzgit, S. (2016). </w:t>
      </w:r>
      <w:r w:rsidRPr="00346712">
        <w:rPr>
          <w:rStyle w:val="apple-converted-space"/>
          <w:rFonts w:ascii="Times New Roman" w:hAnsi="Times New Roman"/>
          <w:i/>
          <w:sz w:val="24"/>
          <w:szCs w:val="24"/>
          <w:lang w:val="en-US"/>
        </w:rPr>
        <w:t>Brexit: What, Why and How.</w:t>
      </w:r>
      <w:r w:rsidRPr="00346712">
        <w:rPr>
          <w:rStyle w:val="apple-converted-space"/>
          <w:rFonts w:ascii="Times New Roman" w:hAnsi="Times New Roman"/>
          <w:sz w:val="24"/>
          <w:szCs w:val="24"/>
          <w:lang w:val="en-US"/>
        </w:rPr>
        <w:t xml:space="preserve"> IPC-Mercator Policy Brief. </w:t>
      </w:r>
    </w:p>
    <w:p w:rsidR="006545CC" w:rsidRPr="00346712" w:rsidRDefault="00A530EF" w:rsidP="00C43202">
      <w:pPr>
        <w:tabs>
          <w:tab w:val="left" w:pos="851"/>
          <w:tab w:val="left" w:pos="5387"/>
        </w:tabs>
        <w:spacing w:after="0" w:line="360" w:lineRule="auto"/>
        <w:ind w:left="708"/>
        <w:jc w:val="both"/>
        <w:rPr>
          <w:rStyle w:val="apple-converted-space"/>
          <w:rFonts w:ascii="Times New Roman" w:hAnsi="Times New Roman"/>
          <w:sz w:val="24"/>
          <w:szCs w:val="24"/>
          <w:lang w:val="en-US"/>
        </w:rPr>
      </w:pPr>
      <w:r>
        <w:rPr>
          <w:rStyle w:val="apple-converted-space"/>
          <w:rFonts w:ascii="Times New Roman" w:hAnsi="Times New Roman"/>
          <w:sz w:val="24"/>
          <w:szCs w:val="24"/>
          <w:lang w:val="en-US"/>
        </w:rPr>
        <w:t xml:space="preserve">Retrieved December </w:t>
      </w:r>
      <w:r w:rsidR="00CB70E3">
        <w:rPr>
          <w:rStyle w:val="apple-converted-space"/>
          <w:rFonts w:ascii="Times New Roman" w:hAnsi="Times New Roman"/>
          <w:sz w:val="24"/>
          <w:szCs w:val="24"/>
          <w:lang w:val="en-US"/>
        </w:rPr>
        <w:t xml:space="preserve">29, 2016, from </w:t>
      </w:r>
      <w:hyperlink r:id="rId7" w:history="1">
        <w:r w:rsidR="00CB70E3" w:rsidRPr="000451D5">
          <w:rPr>
            <w:rStyle w:val="Kpr"/>
            <w:rFonts w:ascii="Times New Roman" w:hAnsi="Times New Roman"/>
            <w:sz w:val="24"/>
            <w:szCs w:val="24"/>
            <w:lang w:val="en-US"/>
          </w:rPr>
          <w:t>http://ipc.sabanciuniv.edu/wp-  content/uploads/2016/06/Brexit_WhatWhyHow_SenemAydinDuzgit.pdf</w:t>
        </w:r>
      </w:hyperlink>
    </w:p>
    <w:p w:rsidR="006545CC" w:rsidRPr="00346712" w:rsidRDefault="006545CC" w:rsidP="00C43202">
      <w:pPr>
        <w:pStyle w:val="ListeParagraf"/>
        <w:tabs>
          <w:tab w:val="left" w:pos="0"/>
          <w:tab w:val="left" w:pos="851"/>
          <w:tab w:val="left" w:pos="5387"/>
        </w:tabs>
        <w:spacing w:before="0" w:beforeAutospacing="0" w:after="0" w:afterAutospacing="0" w:line="360" w:lineRule="auto"/>
        <w:jc w:val="both"/>
        <w:rPr>
          <w:lang w:val="en-US"/>
        </w:rPr>
      </w:pPr>
    </w:p>
    <w:p w:rsidR="00CB70E3" w:rsidRDefault="006360FC" w:rsidP="00C43202">
      <w:pPr>
        <w:tabs>
          <w:tab w:val="left" w:pos="426"/>
          <w:tab w:val="left" w:pos="851"/>
          <w:tab w:val="left" w:pos="5387"/>
        </w:tabs>
        <w:spacing w:after="0" w:line="360" w:lineRule="auto"/>
        <w:jc w:val="both"/>
        <w:rPr>
          <w:rFonts w:ascii="Times New Roman" w:hAnsi="Times New Roman" w:cs="Times New Roman"/>
          <w:i/>
          <w:sz w:val="24"/>
          <w:szCs w:val="24"/>
          <w:lang w:val="en-US"/>
        </w:rPr>
      </w:pPr>
      <w:r w:rsidRPr="00346712">
        <w:rPr>
          <w:rFonts w:ascii="Times New Roman" w:hAnsi="Times New Roman" w:cs="Times New Roman"/>
          <w:sz w:val="24"/>
          <w:szCs w:val="24"/>
          <w:lang w:val="en-US"/>
        </w:rPr>
        <w:t xml:space="preserve">Dhingra, S. and Sampson, T. </w:t>
      </w:r>
      <w:r w:rsidRPr="00346712">
        <w:rPr>
          <w:rStyle w:val="apple-converted-space"/>
          <w:rFonts w:ascii="Times New Roman" w:hAnsi="Times New Roman"/>
          <w:sz w:val="24"/>
          <w:szCs w:val="24"/>
          <w:lang w:val="en-US"/>
        </w:rPr>
        <w:t xml:space="preserve">(2016a). </w:t>
      </w:r>
      <w:r w:rsidRPr="00346712">
        <w:rPr>
          <w:rFonts w:ascii="Times New Roman" w:hAnsi="Times New Roman" w:cs="Times New Roman"/>
          <w:sz w:val="24"/>
          <w:szCs w:val="24"/>
          <w:lang w:val="en-US"/>
        </w:rPr>
        <w:t xml:space="preserve"> </w:t>
      </w:r>
      <w:r w:rsidRPr="00346712">
        <w:rPr>
          <w:rFonts w:ascii="Times New Roman" w:hAnsi="Times New Roman" w:cs="Times New Roman"/>
          <w:i/>
          <w:sz w:val="24"/>
          <w:szCs w:val="24"/>
          <w:lang w:val="en-US"/>
        </w:rPr>
        <w:t xml:space="preserve">CEP Brexit Analysis: Life After BREXIT: What </w:t>
      </w:r>
    </w:p>
    <w:p w:rsidR="00CB70E3" w:rsidRDefault="00CB70E3" w:rsidP="00C43202">
      <w:pPr>
        <w:tabs>
          <w:tab w:val="left" w:pos="426"/>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t xml:space="preserve">     </w:t>
      </w:r>
      <w:r w:rsidR="006360FC" w:rsidRPr="00346712">
        <w:rPr>
          <w:rFonts w:ascii="Times New Roman" w:hAnsi="Times New Roman" w:cs="Times New Roman"/>
          <w:i/>
          <w:sz w:val="24"/>
          <w:szCs w:val="24"/>
          <w:lang w:val="en-US"/>
        </w:rPr>
        <w:t>are the UK’s</w:t>
      </w:r>
      <w:r>
        <w:rPr>
          <w:rFonts w:ascii="Times New Roman" w:hAnsi="Times New Roman" w:cs="Times New Roman"/>
          <w:i/>
          <w:sz w:val="24"/>
          <w:szCs w:val="24"/>
          <w:lang w:val="en-US"/>
        </w:rPr>
        <w:t xml:space="preserve"> </w:t>
      </w:r>
      <w:r w:rsidR="006360FC" w:rsidRPr="00346712">
        <w:rPr>
          <w:rFonts w:ascii="Times New Roman" w:hAnsi="Times New Roman" w:cs="Times New Roman"/>
          <w:i/>
          <w:sz w:val="24"/>
          <w:szCs w:val="24"/>
          <w:lang w:val="en-US"/>
        </w:rPr>
        <w:t>Options outside the European Union.</w:t>
      </w:r>
      <w:r w:rsidR="006360FC" w:rsidRPr="00346712">
        <w:rPr>
          <w:rFonts w:ascii="Times New Roman" w:hAnsi="Times New Roman" w:cs="Times New Roman"/>
          <w:sz w:val="24"/>
          <w:szCs w:val="24"/>
          <w:lang w:val="en-US"/>
        </w:rPr>
        <w:t xml:space="preserve"> Center for Economic </w:t>
      </w:r>
    </w:p>
    <w:p w:rsidR="00AA4E4B" w:rsidRPr="00346712" w:rsidRDefault="00CB70E3" w:rsidP="00C43202">
      <w:pPr>
        <w:tabs>
          <w:tab w:val="left" w:pos="426"/>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6360FC" w:rsidRPr="00346712">
        <w:rPr>
          <w:rFonts w:ascii="Times New Roman" w:hAnsi="Times New Roman" w:cs="Times New Roman"/>
          <w:sz w:val="24"/>
          <w:szCs w:val="24"/>
          <w:lang w:val="en-US"/>
        </w:rPr>
        <w:t>Performance (CEP): London School of Economics and Political Science (LES).</w:t>
      </w:r>
      <w:r w:rsidR="006545CC" w:rsidRPr="00346712">
        <w:rPr>
          <w:rFonts w:ascii="Times New Roman" w:hAnsi="Times New Roman" w:cs="Times New Roman"/>
          <w:sz w:val="24"/>
          <w:szCs w:val="24"/>
          <w:lang w:val="en-US"/>
        </w:rPr>
        <w:t xml:space="preserve"> </w:t>
      </w:r>
    </w:p>
    <w:p w:rsidR="00CB70E3" w:rsidRDefault="00AA4E4B" w:rsidP="00C43202">
      <w:pPr>
        <w:tabs>
          <w:tab w:val="left" w:pos="426"/>
          <w:tab w:val="left" w:pos="851"/>
          <w:tab w:val="left" w:pos="5387"/>
        </w:tabs>
        <w:spacing w:after="0" w:line="360" w:lineRule="auto"/>
        <w:rPr>
          <w:rStyle w:val="apple-converted-space"/>
          <w:rFonts w:ascii="Times New Roman" w:hAnsi="Times New Roman"/>
          <w:sz w:val="24"/>
          <w:szCs w:val="24"/>
          <w:lang w:val="en-US"/>
        </w:rPr>
      </w:pPr>
      <w:r w:rsidRPr="00346712">
        <w:rPr>
          <w:rFonts w:ascii="Times New Roman" w:hAnsi="Times New Roman" w:cs="Times New Roman"/>
          <w:sz w:val="24"/>
          <w:szCs w:val="24"/>
          <w:lang w:val="en-US"/>
        </w:rPr>
        <w:tab/>
      </w:r>
      <w:r w:rsidR="00CB70E3">
        <w:rPr>
          <w:rFonts w:ascii="Times New Roman" w:hAnsi="Times New Roman" w:cs="Times New Roman"/>
          <w:sz w:val="24"/>
          <w:szCs w:val="24"/>
          <w:lang w:val="en-US"/>
        </w:rPr>
        <w:t xml:space="preserve">     </w:t>
      </w:r>
      <w:r w:rsidR="00CB70E3">
        <w:rPr>
          <w:rStyle w:val="apple-converted-space"/>
          <w:rFonts w:ascii="Times New Roman" w:hAnsi="Times New Roman"/>
          <w:sz w:val="24"/>
          <w:szCs w:val="24"/>
          <w:lang w:val="en-US"/>
        </w:rPr>
        <w:t xml:space="preserve">Retrieved December 29, 2016, from </w:t>
      </w:r>
    </w:p>
    <w:p w:rsidR="006545CC" w:rsidRPr="00346712" w:rsidRDefault="00CB70E3" w:rsidP="00C43202">
      <w:pPr>
        <w:tabs>
          <w:tab w:val="left" w:pos="426"/>
          <w:tab w:val="left" w:pos="851"/>
          <w:tab w:val="left" w:pos="5387"/>
        </w:tabs>
        <w:spacing w:after="0" w:line="360" w:lineRule="auto"/>
        <w:rPr>
          <w:rFonts w:ascii="Times New Roman" w:hAnsi="Times New Roman" w:cs="Times New Roman"/>
          <w:sz w:val="24"/>
          <w:szCs w:val="24"/>
          <w:lang w:val="en-US"/>
        </w:rPr>
      </w:pPr>
      <w:r>
        <w:rPr>
          <w:rStyle w:val="apple-converted-space"/>
          <w:rFonts w:ascii="Times New Roman" w:hAnsi="Times New Roman"/>
          <w:sz w:val="24"/>
          <w:szCs w:val="24"/>
          <w:lang w:val="en-US"/>
        </w:rPr>
        <w:tab/>
        <w:t xml:space="preserve">     </w:t>
      </w:r>
      <w:hyperlink r:id="rId8" w:history="1">
        <w:r w:rsidR="006545CC" w:rsidRPr="00346712">
          <w:rPr>
            <w:rStyle w:val="Kpr"/>
            <w:rFonts w:ascii="Times New Roman" w:hAnsi="Times New Roman"/>
            <w:sz w:val="24"/>
            <w:szCs w:val="24"/>
            <w:lang w:val="en-US"/>
          </w:rPr>
          <w:t>http://cep.lse.ac.uk/pubs/download/brexit01.pdf</w:t>
        </w:r>
      </w:hyperlink>
    </w:p>
    <w:p w:rsidR="006545CC" w:rsidRPr="00346712" w:rsidRDefault="006545CC" w:rsidP="00C43202">
      <w:pPr>
        <w:pStyle w:val="ListeParagraf"/>
        <w:tabs>
          <w:tab w:val="left" w:pos="0"/>
          <w:tab w:val="left" w:pos="851"/>
          <w:tab w:val="left" w:pos="5387"/>
        </w:tabs>
        <w:spacing w:before="0" w:beforeAutospacing="0" w:after="0" w:afterAutospacing="0" w:line="360" w:lineRule="auto"/>
        <w:jc w:val="both"/>
        <w:rPr>
          <w:lang w:val="en-US"/>
        </w:rPr>
      </w:pPr>
    </w:p>
    <w:p w:rsidR="00CB70E3" w:rsidRDefault="00D9080B" w:rsidP="00C43202">
      <w:pPr>
        <w:tabs>
          <w:tab w:val="left" w:pos="0"/>
          <w:tab w:val="left" w:pos="851"/>
          <w:tab w:val="left" w:pos="5387"/>
        </w:tabs>
        <w:spacing w:after="0" w:line="360" w:lineRule="auto"/>
        <w:jc w:val="both"/>
        <w:rPr>
          <w:rFonts w:ascii="Times New Roman" w:hAnsi="Times New Roman" w:cs="Times New Roman"/>
          <w:i/>
          <w:sz w:val="24"/>
          <w:szCs w:val="24"/>
          <w:lang w:val="en-US"/>
        </w:rPr>
      </w:pPr>
      <w:r w:rsidRPr="00346712">
        <w:rPr>
          <w:rFonts w:ascii="Times New Roman" w:hAnsi="Times New Roman" w:cs="Times New Roman"/>
          <w:sz w:val="24"/>
          <w:szCs w:val="24"/>
          <w:lang w:val="en-US"/>
        </w:rPr>
        <w:t xml:space="preserve">Dhingra, S., Ottaviano, G., Sampson, T. &amp; Reenen, J. (2016b). </w:t>
      </w:r>
      <w:r w:rsidRPr="00346712">
        <w:rPr>
          <w:rFonts w:ascii="Times New Roman" w:hAnsi="Times New Roman" w:cs="Times New Roman"/>
          <w:i/>
          <w:sz w:val="24"/>
          <w:szCs w:val="24"/>
          <w:lang w:val="en-US"/>
        </w:rPr>
        <w:t xml:space="preserve">CEP Brexit Analysis No </w:t>
      </w:r>
    </w:p>
    <w:p w:rsidR="00D67FF8" w:rsidRDefault="00CB70E3"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r>
      <w:r w:rsidR="00D9080B" w:rsidRPr="00346712">
        <w:rPr>
          <w:rFonts w:ascii="Times New Roman" w:hAnsi="Times New Roman" w:cs="Times New Roman"/>
          <w:i/>
          <w:sz w:val="24"/>
          <w:szCs w:val="24"/>
          <w:lang w:val="en-US"/>
        </w:rPr>
        <w:t xml:space="preserve">2: The Consequences of Brexit for the UK Trade and Living Standards. </w:t>
      </w:r>
      <w:r w:rsidR="00D9080B" w:rsidRPr="00346712">
        <w:rPr>
          <w:rFonts w:ascii="Times New Roman" w:hAnsi="Times New Roman" w:cs="Times New Roman"/>
          <w:sz w:val="24"/>
          <w:szCs w:val="24"/>
          <w:lang w:val="en-US"/>
        </w:rPr>
        <w:t xml:space="preserve">Center </w:t>
      </w:r>
    </w:p>
    <w:p w:rsidR="00D67FF8" w:rsidRDefault="00D67FF8"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9080B" w:rsidRPr="00346712">
        <w:rPr>
          <w:rFonts w:ascii="Times New Roman" w:hAnsi="Times New Roman" w:cs="Times New Roman"/>
          <w:sz w:val="24"/>
          <w:szCs w:val="24"/>
          <w:lang w:val="en-US"/>
        </w:rPr>
        <w:t xml:space="preserve">for Economic Performance (CEP): London School of Economics and Political </w:t>
      </w:r>
    </w:p>
    <w:p w:rsidR="00D67FF8" w:rsidRDefault="00D67FF8" w:rsidP="00C43202">
      <w:pPr>
        <w:tabs>
          <w:tab w:val="left" w:pos="0"/>
          <w:tab w:val="left" w:pos="851"/>
          <w:tab w:val="left" w:pos="5387"/>
        </w:tabs>
        <w:spacing w:after="0" w:line="360" w:lineRule="auto"/>
        <w:jc w:val="both"/>
        <w:rPr>
          <w:rStyle w:val="apple-converted-space"/>
          <w:rFonts w:ascii="Times New Roman" w:hAnsi="Times New Roman"/>
          <w:sz w:val="24"/>
          <w:szCs w:val="24"/>
          <w:lang w:val="en-US"/>
        </w:rPr>
      </w:pPr>
      <w:r>
        <w:rPr>
          <w:rFonts w:ascii="Times New Roman" w:hAnsi="Times New Roman" w:cs="Times New Roman"/>
          <w:sz w:val="24"/>
          <w:szCs w:val="24"/>
          <w:lang w:val="en-US"/>
        </w:rPr>
        <w:tab/>
      </w:r>
      <w:r w:rsidR="00D9080B" w:rsidRPr="00346712">
        <w:rPr>
          <w:rFonts w:ascii="Times New Roman" w:hAnsi="Times New Roman" w:cs="Times New Roman"/>
          <w:sz w:val="24"/>
          <w:szCs w:val="24"/>
          <w:lang w:val="en-US"/>
        </w:rPr>
        <w:t>Science (LES).</w:t>
      </w:r>
      <w:r w:rsidR="008E3E75" w:rsidRPr="00346712">
        <w:rPr>
          <w:rFonts w:ascii="Times New Roman" w:hAnsi="Times New Roman" w:cs="Times New Roman"/>
          <w:sz w:val="24"/>
          <w:szCs w:val="24"/>
          <w:lang w:val="en-US"/>
        </w:rPr>
        <w:t xml:space="preserve"> </w:t>
      </w:r>
      <w:r>
        <w:rPr>
          <w:rStyle w:val="apple-converted-space"/>
          <w:rFonts w:ascii="Times New Roman" w:hAnsi="Times New Roman"/>
          <w:sz w:val="24"/>
          <w:szCs w:val="24"/>
          <w:lang w:val="en-US"/>
        </w:rPr>
        <w:t xml:space="preserve">Retrieved December 29, 2016, from </w:t>
      </w:r>
    </w:p>
    <w:p w:rsidR="00D9080B" w:rsidRPr="00346712" w:rsidRDefault="00D67FF8"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Style w:val="apple-converted-space"/>
          <w:rFonts w:ascii="Times New Roman" w:hAnsi="Times New Roman"/>
          <w:sz w:val="24"/>
          <w:szCs w:val="24"/>
          <w:lang w:val="en-US"/>
        </w:rPr>
        <w:tab/>
      </w:r>
      <w:hyperlink r:id="rId9" w:history="1">
        <w:r w:rsidR="008E3E75" w:rsidRPr="00346712">
          <w:rPr>
            <w:rStyle w:val="Kpr"/>
            <w:rFonts w:ascii="Times New Roman" w:hAnsi="Times New Roman"/>
            <w:sz w:val="24"/>
            <w:szCs w:val="24"/>
            <w:lang w:val="en-US"/>
          </w:rPr>
          <w:t>http://cep.lse.ac.uk/pubs/download/brexit02.pdf</w:t>
        </w:r>
      </w:hyperlink>
    </w:p>
    <w:p w:rsidR="008E3E75" w:rsidRPr="00346712" w:rsidRDefault="008E3E75" w:rsidP="00C43202">
      <w:pPr>
        <w:pStyle w:val="ListeParagraf"/>
        <w:tabs>
          <w:tab w:val="left" w:pos="0"/>
          <w:tab w:val="left" w:pos="851"/>
          <w:tab w:val="left" w:pos="5387"/>
        </w:tabs>
        <w:spacing w:before="0" w:beforeAutospacing="0" w:after="0" w:afterAutospacing="0" w:line="360" w:lineRule="auto"/>
        <w:jc w:val="both"/>
        <w:rPr>
          <w:lang w:val="en-US"/>
        </w:rPr>
      </w:pPr>
    </w:p>
    <w:p w:rsidR="00D67FF8" w:rsidRDefault="0044218F" w:rsidP="00C43202">
      <w:pPr>
        <w:tabs>
          <w:tab w:val="left" w:pos="0"/>
          <w:tab w:val="left" w:pos="851"/>
          <w:tab w:val="left" w:pos="5387"/>
        </w:tabs>
        <w:spacing w:after="0" w:line="360" w:lineRule="auto"/>
        <w:jc w:val="both"/>
        <w:rPr>
          <w:rFonts w:ascii="Times New Roman" w:hAnsi="Times New Roman" w:cs="Times New Roman"/>
          <w:i/>
          <w:sz w:val="24"/>
          <w:szCs w:val="24"/>
          <w:lang w:val="en-US"/>
        </w:rPr>
      </w:pPr>
      <w:r w:rsidRPr="00346712">
        <w:rPr>
          <w:rFonts w:ascii="Times New Roman" w:hAnsi="Times New Roman" w:cs="Times New Roman"/>
          <w:sz w:val="24"/>
          <w:szCs w:val="24"/>
          <w:lang w:val="en-US"/>
        </w:rPr>
        <w:t xml:space="preserve">Dyson, K. &amp; Sepos, A. (2010). </w:t>
      </w:r>
      <w:r w:rsidRPr="00346712">
        <w:rPr>
          <w:rFonts w:ascii="Times New Roman" w:hAnsi="Times New Roman" w:cs="Times New Roman"/>
          <w:i/>
          <w:sz w:val="24"/>
          <w:szCs w:val="24"/>
          <w:lang w:val="en-US"/>
        </w:rPr>
        <w:t>Which Europe? The Politics of</w:t>
      </w:r>
      <w:r w:rsidRPr="00346712">
        <w:rPr>
          <w:rFonts w:ascii="Times New Roman" w:hAnsi="Times New Roman" w:cs="Times New Roman"/>
          <w:sz w:val="24"/>
          <w:szCs w:val="24"/>
          <w:lang w:val="en-US"/>
        </w:rPr>
        <w:t xml:space="preserve"> </w:t>
      </w:r>
      <w:r w:rsidR="00D67FF8">
        <w:rPr>
          <w:rFonts w:ascii="Times New Roman" w:hAnsi="Times New Roman" w:cs="Times New Roman"/>
          <w:i/>
          <w:sz w:val="24"/>
          <w:szCs w:val="24"/>
          <w:lang w:val="en-US"/>
        </w:rPr>
        <w:t xml:space="preserve">Differentiated </w:t>
      </w:r>
    </w:p>
    <w:p w:rsidR="00D67FF8" w:rsidRDefault="00D67FF8" w:rsidP="00C43202">
      <w:pPr>
        <w:tabs>
          <w:tab w:val="left" w:pos="0"/>
          <w:tab w:val="left" w:pos="851"/>
          <w:tab w:val="left" w:pos="5387"/>
        </w:tabs>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sidR="0044218F" w:rsidRPr="00346712">
        <w:rPr>
          <w:rFonts w:ascii="Times New Roman" w:hAnsi="Times New Roman" w:cs="Times New Roman"/>
          <w:i/>
          <w:sz w:val="24"/>
          <w:szCs w:val="24"/>
          <w:lang w:val="en-US"/>
        </w:rPr>
        <w:t>Integration:</w:t>
      </w:r>
      <w:r>
        <w:rPr>
          <w:rFonts w:ascii="Times New Roman" w:hAnsi="Times New Roman" w:cs="Times New Roman"/>
          <w:i/>
          <w:sz w:val="24"/>
          <w:szCs w:val="24"/>
          <w:lang w:val="en-US"/>
        </w:rPr>
        <w:t xml:space="preserve"> </w:t>
      </w:r>
      <w:r w:rsidR="0044218F" w:rsidRPr="00346712">
        <w:rPr>
          <w:rFonts w:ascii="Times New Roman" w:hAnsi="Times New Roman" w:cs="Times New Roman"/>
          <w:i/>
          <w:sz w:val="24"/>
          <w:szCs w:val="24"/>
          <w:lang w:val="en-US"/>
        </w:rPr>
        <w:t xml:space="preserve">Differentiation as Design Principle and as Tool in the Political </w:t>
      </w:r>
    </w:p>
    <w:p w:rsidR="00D67FF8" w:rsidRDefault="00D67FF8"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r>
      <w:r w:rsidR="0044218F" w:rsidRPr="00346712">
        <w:rPr>
          <w:rFonts w:ascii="Times New Roman" w:hAnsi="Times New Roman" w:cs="Times New Roman"/>
          <w:i/>
          <w:sz w:val="24"/>
          <w:szCs w:val="24"/>
          <w:lang w:val="en-US"/>
        </w:rPr>
        <w:t>Management of European Integration.</w:t>
      </w:r>
      <w:r w:rsidR="0044218F" w:rsidRPr="00346712">
        <w:rPr>
          <w:rFonts w:ascii="Times New Roman" w:hAnsi="Times New Roman" w:cs="Times New Roman"/>
          <w:sz w:val="24"/>
          <w:szCs w:val="24"/>
          <w:lang w:val="en-US"/>
        </w:rPr>
        <w:t xml:space="preserve"> Palgrave Studies in European Union </w:t>
      </w:r>
    </w:p>
    <w:p w:rsidR="00D67FF8" w:rsidRDefault="00D67FF8"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4218F" w:rsidRPr="00346712">
        <w:rPr>
          <w:rFonts w:ascii="Times New Roman" w:hAnsi="Times New Roman" w:cs="Times New Roman"/>
          <w:sz w:val="24"/>
          <w:szCs w:val="24"/>
          <w:lang w:val="en-US"/>
        </w:rPr>
        <w:t xml:space="preserve">Politics. Hampshire: UK. </w:t>
      </w:r>
      <w:r>
        <w:rPr>
          <w:rStyle w:val="apple-converted-space"/>
          <w:rFonts w:ascii="Times New Roman" w:hAnsi="Times New Roman"/>
          <w:sz w:val="24"/>
          <w:szCs w:val="24"/>
          <w:lang w:val="en-US"/>
        </w:rPr>
        <w:t>Retrieved December 30, 2016, from</w:t>
      </w:r>
      <w:r w:rsidR="008415E4" w:rsidRPr="00346712">
        <w:rPr>
          <w:rFonts w:ascii="Times New Roman" w:hAnsi="Times New Roman" w:cs="Times New Roman"/>
          <w:sz w:val="24"/>
          <w:szCs w:val="24"/>
          <w:lang w:val="en-US"/>
        </w:rPr>
        <w:t xml:space="preserve">                  </w:t>
      </w:r>
    </w:p>
    <w:p w:rsidR="0044218F" w:rsidRPr="00346712" w:rsidRDefault="00D67FF8" w:rsidP="00C43202">
      <w:pPr>
        <w:tabs>
          <w:tab w:val="left" w:pos="0"/>
          <w:tab w:val="left" w:pos="851"/>
          <w:tab w:val="left" w:pos="538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hyperlink r:id="rId10" w:history="1">
        <w:r w:rsidR="008E3E75" w:rsidRPr="00346712">
          <w:rPr>
            <w:rStyle w:val="Kpr"/>
            <w:rFonts w:ascii="Times New Roman" w:hAnsi="Times New Roman"/>
            <w:sz w:val="24"/>
            <w:szCs w:val="24"/>
            <w:lang w:val="en-US"/>
          </w:rPr>
          <w:t>http://www.palgraveconnect.com/pc/doifinder/view/10.1057/9780230289529</w:t>
        </w:r>
      </w:hyperlink>
    </w:p>
    <w:p w:rsidR="00296968" w:rsidRPr="00346712" w:rsidRDefault="00296968" w:rsidP="00C43202">
      <w:pPr>
        <w:tabs>
          <w:tab w:val="left" w:pos="284"/>
          <w:tab w:val="left" w:pos="851"/>
          <w:tab w:val="left" w:pos="5387"/>
        </w:tabs>
        <w:spacing w:after="0" w:line="360" w:lineRule="auto"/>
        <w:rPr>
          <w:rStyle w:val="apple-converted-space"/>
          <w:rFonts w:ascii="Times New Roman" w:hAnsi="Times New Roman"/>
          <w:sz w:val="24"/>
          <w:szCs w:val="24"/>
          <w:lang w:val="en-US"/>
        </w:rPr>
      </w:pPr>
    </w:p>
    <w:p w:rsidR="00D67FF8" w:rsidRDefault="00D01CC7" w:rsidP="00C43202">
      <w:pPr>
        <w:tabs>
          <w:tab w:val="left" w:pos="284"/>
          <w:tab w:val="left" w:pos="851"/>
          <w:tab w:val="left" w:pos="5387"/>
        </w:tabs>
        <w:spacing w:after="0" w:line="360" w:lineRule="auto"/>
        <w:rPr>
          <w:rFonts w:ascii="Times New Roman" w:hAnsi="Times New Roman" w:cs="Times New Roman"/>
          <w:i/>
          <w:sz w:val="24"/>
          <w:szCs w:val="24"/>
          <w:lang w:val="en-US"/>
        </w:rPr>
      </w:pPr>
      <w:r w:rsidRPr="00346712">
        <w:rPr>
          <w:rFonts w:ascii="Times New Roman" w:hAnsi="Times New Roman" w:cs="Times New Roman"/>
          <w:sz w:val="24"/>
          <w:szCs w:val="24"/>
          <w:lang w:val="en-US"/>
        </w:rPr>
        <w:t xml:space="preserve">Holzinger, K. (2011). </w:t>
      </w:r>
      <w:r w:rsidRPr="00346712">
        <w:rPr>
          <w:rFonts w:ascii="Times New Roman" w:hAnsi="Times New Roman" w:cs="Times New Roman"/>
          <w:i/>
          <w:sz w:val="24"/>
          <w:szCs w:val="24"/>
          <w:lang w:val="en-US"/>
        </w:rPr>
        <w:t>Differentiated Integra</w:t>
      </w:r>
      <w:r w:rsidR="00D67FF8">
        <w:rPr>
          <w:rFonts w:ascii="Times New Roman" w:hAnsi="Times New Roman" w:cs="Times New Roman"/>
          <w:i/>
          <w:sz w:val="24"/>
          <w:szCs w:val="24"/>
          <w:lang w:val="en-US"/>
        </w:rPr>
        <w:t xml:space="preserve">tion in the European Union Many </w:t>
      </w:r>
    </w:p>
    <w:p w:rsidR="00AA4E4B" w:rsidRPr="00346712" w:rsidRDefault="00D67FF8" w:rsidP="00C43202">
      <w:pPr>
        <w:tabs>
          <w:tab w:val="left" w:pos="284"/>
          <w:tab w:val="left" w:pos="851"/>
          <w:tab w:val="left" w:pos="5387"/>
        </w:tabs>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D01CC7" w:rsidRPr="00346712">
        <w:rPr>
          <w:rFonts w:ascii="Times New Roman" w:hAnsi="Times New Roman" w:cs="Times New Roman"/>
          <w:i/>
          <w:sz w:val="24"/>
          <w:szCs w:val="24"/>
          <w:lang w:val="en-US"/>
        </w:rPr>
        <w:t>Concepts, Sparse Theory, Few Data</w:t>
      </w:r>
      <w:r w:rsidR="006C6E92" w:rsidRPr="00346712">
        <w:rPr>
          <w:rFonts w:ascii="Times New Roman" w:hAnsi="Times New Roman" w:cs="Times New Roman"/>
          <w:i/>
          <w:sz w:val="24"/>
          <w:szCs w:val="24"/>
          <w:lang w:val="en-US"/>
        </w:rPr>
        <w:t xml:space="preserve">. </w:t>
      </w:r>
      <w:r w:rsidR="001C4F8D">
        <w:rPr>
          <w:rStyle w:val="apple-converted-space"/>
          <w:rFonts w:ascii="Times New Roman" w:hAnsi="Times New Roman"/>
          <w:sz w:val="24"/>
          <w:szCs w:val="24"/>
          <w:lang w:val="en-US"/>
        </w:rPr>
        <w:t xml:space="preserve">Retrieved </w:t>
      </w:r>
      <w:r w:rsidR="001C4F8D" w:rsidRPr="00346712">
        <w:rPr>
          <w:rFonts w:ascii="Times New Roman" w:hAnsi="Times New Roman" w:cs="Times New Roman"/>
          <w:sz w:val="24"/>
          <w:szCs w:val="24"/>
          <w:lang w:val="en-US"/>
        </w:rPr>
        <w:t xml:space="preserve">January </w:t>
      </w:r>
      <w:r w:rsidR="001C4F8D">
        <w:rPr>
          <w:rFonts w:ascii="Times New Roman" w:hAnsi="Times New Roman" w:cs="Times New Roman"/>
          <w:sz w:val="24"/>
          <w:szCs w:val="24"/>
          <w:lang w:val="en-US"/>
        </w:rPr>
        <w:t xml:space="preserve">2, </w:t>
      </w:r>
      <w:r w:rsidR="001C4F8D" w:rsidRPr="00346712">
        <w:rPr>
          <w:rFonts w:ascii="Times New Roman" w:hAnsi="Times New Roman" w:cs="Times New Roman"/>
          <w:sz w:val="24"/>
          <w:szCs w:val="24"/>
          <w:lang w:val="en-US"/>
        </w:rPr>
        <w:t>2017</w:t>
      </w:r>
      <w:r w:rsidR="001C4F8D">
        <w:rPr>
          <w:rFonts w:ascii="Times New Roman" w:hAnsi="Times New Roman" w:cs="Times New Roman"/>
          <w:sz w:val="24"/>
          <w:szCs w:val="24"/>
          <w:lang w:val="en-US"/>
        </w:rPr>
        <w:t>,</w:t>
      </w:r>
      <w:r w:rsidR="001C4F8D">
        <w:rPr>
          <w:rStyle w:val="apple-converted-space"/>
          <w:rFonts w:ascii="Times New Roman" w:hAnsi="Times New Roman"/>
          <w:sz w:val="24"/>
          <w:szCs w:val="24"/>
          <w:lang w:val="en-US"/>
        </w:rPr>
        <w:t xml:space="preserve"> from</w:t>
      </w:r>
      <w:r w:rsidR="001C4F8D" w:rsidRPr="00346712">
        <w:rPr>
          <w:rFonts w:ascii="Times New Roman" w:hAnsi="Times New Roman" w:cs="Times New Roman"/>
          <w:sz w:val="24"/>
          <w:szCs w:val="24"/>
          <w:lang w:val="en-US"/>
        </w:rPr>
        <w:t xml:space="preserve"> </w:t>
      </w:r>
    </w:p>
    <w:p w:rsidR="00D01CC7" w:rsidRPr="00346712" w:rsidRDefault="006A452F" w:rsidP="00C43202">
      <w:pPr>
        <w:tabs>
          <w:tab w:val="left" w:pos="426"/>
          <w:tab w:val="left" w:pos="851"/>
          <w:tab w:val="left" w:pos="5387"/>
        </w:tabs>
        <w:spacing w:after="0" w:line="360" w:lineRule="auto"/>
        <w:ind w:left="851"/>
        <w:rPr>
          <w:rFonts w:ascii="Times New Roman" w:hAnsi="Times New Roman" w:cs="Times New Roman"/>
          <w:sz w:val="24"/>
          <w:szCs w:val="24"/>
          <w:lang w:val="en-US"/>
        </w:rPr>
      </w:pPr>
      <w:hyperlink r:id="rId11" w:history="1">
        <w:r w:rsidR="001C4F8D" w:rsidRPr="000451D5">
          <w:rPr>
            <w:rStyle w:val="Kpr"/>
            <w:rFonts w:ascii="Times New Roman" w:hAnsi="Times New Roman"/>
            <w:sz w:val="24"/>
            <w:szCs w:val="24"/>
            <w:lang w:val="en-US"/>
          </w:rPr>
          <w:t>https://www1.ethz.ch/eup/people/schimmelfennig/publications/12_JEPP_    Differentiated_Integration_in_the_European_Union.pdf</w:t>
        </w:r>
      </w:hyperlink>
    </w:p>
    <w:p w:rsidR="00AA4E4B" w:rsidRDefault="00AA4E4B" w:rsidP="00C43202">
      <w:pPr>
        <w:tabs>
          <w:tab w:val="left" w:pos="426"/>
          <w:tab w:val="left" w:pos="851"/>
          <w:tab w:val="left" w:pos="5387"/>
        </w:tabs>
        <w:spacing w:after="0" w:line="360" w:lineRule="auto"/>
        <w:rPr>
          <w:rFonts w:ascii="Times New Roman" w:hAnsi="Times New Roman" w:cs="Times New Roman"/>
          <w:sz w:val="24"/>
          <w:szCs w:val="24"/>
          <w:lang w:val="en-US"/>
        </w:rPr>
      </w:pPr>
    </w:p>
    <w:p w:rsidR="001C4F8D" w:rsidRPr="00346712" w:rsidRDefault="001C4F8D" w:rsidP="00C43202">
      <w:pPr>
        <w:tabs>
          <w:tab w:val="left" w:pos="426"/>
          <w:tab w:val="left" w:pos="851"/>
          <w:tab w:val="left" w:pos="5387"/>
        </w:tabs>
        <w:spacing w:after="0" w:line="360" w:lineRule="auto"/>
        <w:rPr>
          <w:rFonts w:ascii="Times New Roman" w:hAnsi="Times New Roman" w:cs="Times New Roman"/>
          <w:sz w:val="24"/>
          <w:szCs w:val="24"/>
          <w:lang w:val="en-US"/>
        </w:rPr>
      </w:pPr>
    </w:p>
    <w:p w:rsidR="00E96AA9" w:rsidRDefault="00E96AA9" w:rsidP="00C43202">
      <w:pPr>
        <w:tabs>
          <w:tab w:val="left" w:pos="426"/>
          <w:tab w:val="left" w:pos="851"/>
          <w:tab w:val="left" w:pos="5387"/>
        </w:tabs>
        <w:spacing w:after="0" w:line="360" w:lineRule="auto"/>
        <w:jc w:val="both"/>
        <w:rPr>
          <w:rFonts w:ascii="Times New Roman" w:hAnsi="Times New Roman" w:cs="Times New Roman"/>
          <w:sz w:val="24"/>
          <w:szCs w:val="24"/>
          <w:lang w:val="en-US"/>
        </w:rPr>
      </w:pPr>
    </w:p>
    <w:p w:rsidR="001C4F8D" w:rsidRDefault="00BD1C90" w:rsidP="00C43202">
      <w:pPr>
        <w:tabs>
          <w:tab w:val="left" w:pos="426"/>
          <w:tab w:val="left" w:pos="851"/>
          <w:tab w:val="left" w:pos="5387"/>
        </w:tabs>
        <w:spacing w:after="0" w:line="360" w:lineRule="auto"/>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lastRenderedPageBreak/>
        <w:t xml:space="preserve">Oliver, </w:t>
      </w:r>
      <w:r w:rsidR="007B1A63" w:rsidRPr="00346712">
        <w:rPr>
          <w:rFonts w:ascii="Times New Roman" w:hAnsi="Times New Roman" w:cs="Times New Roman"/>
          <w:sz w:val="24"/>
          <w:szCs w:val="24"/>
          <w:lang w:val="en-US"/>
        </w:rPr>
        <w:t>T</w:t>
      </w:r>
      <w:r w:rsidRPr="00346712">
        <w:rPr>
          <w:rFonts w:ascii="Times New Roman" w:hAnsi="Times New Roman" w:cs="Times New Roman"/>
          <w:sz w:val="24"/>
          <w:szCs w:val="24"/>
          <w:lang w:val="en-US"/>
        </w:rPr>
        <w:t xml:space="preserve">. </w:t>
      </w:r>
      <w:r w:rsidR="007B1A63" w:rsidRPr="00346712">
        <w:rPr>
          <w:rStyle w:val="apple-converted-space"/>
          <w:rFonts w:ascii="Times New Roman" w:hAnsi="Times New Roman"/>
          <w:sz w:val="24"/>
          <w:szCs w:val="24"/>
          <w:lang w:val="en-US"/>
        </w:rPr>
        <w:t xml:space="preserve">(2016). </w:t>
      </w:r>
      <w:r w:rsidRPr="00346712">
        <w:rPr>
          <w:rFonts w:ascii="Times New Roman" w:hAnsi="Times New Roman" w:cs="Times New Roman"/>
          <w:i/>
          <w:sz w:val="24"/>
          <w:szCs w:val="24"/>
          <w:lang w:val="en-US"/>
        </w:rPr>
        <w:t>European and International Views of Brexit</w:t>
      </w:r>
      <w:r w:rsidR="00161229" w:rsidRPr="00346712">
        <w:rPr>
          <w:rFonts w:ascii="Times New Roman" w:hAnsi="Times New Roman" w:cs="Times New Roman"/>
          <w:sz w:val="24"/>
          <w:szCs w:val="24"/>
          <w:lang w:val="en-US"/>
        </w:rPr>
        <w:t xml:space="preserve">. </w:t>
      </w:r>
      <w:r w:rsidR="00B64D82" w:rsidRPr="00346712">
        <w:rPr>
          <w:rFonts w:ascii="Times New Roman" w:hAnsi="Times New Roman" w:cs="Times New Roman"/>
          <w:sz w:val="24"/>
          <w:szCs w:val="24"/>
          <w:lang w:val="en-US"/>
        </w:rPr>
        <w:t xml:space="preserve">Journal of European </w:t>
      </w:r>
    </w:p>
    <w:p w:rsidR="001C4F8D" w:rsidRDefault="001C4F8D" w:rsidP="00C43202">
      <w:pPr>
        <w:tabs>
          <w:tab w:val="left" w:pos="426"/>
          <w:tab w:val="left" w:pos="851"/>
          <w:tab w:val="left" w:pos="5387"/>
        </w:tabs>
        <w:spacing w:after="0" w:line="360" w:lineRule="auto"/>
        <w:jc w:val="both"/>
        <w:rPr>
          <w:rStyle w:val="apple-converted-space"/>
          <w:rFonts w:ascii="Times New Roman" w:hAnsi="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64D82" w:rsidRPr="00346712">
        <w:rPr>
          <w:rFonts w:ascii="Times New Roman" w:hAnsi="Times New Roman" w:cs="Times New Roman"/>
          <w:sz w:val="24"/>
          <w:szCs w:val="24"/>
          <w:lang w:val="en-US"/>
        </w:rPr>
        <w:t xml:space="preserve">Public Policy: </w:t>
      </w:r>
      <w:r w:rsidR="00161229" w:rsidRPr="00346712">
        <w:rPr>
          <w:rFonts w:ascii="Times New Roman" w:hAnsi="Times New Roman" w:cs="Times New Roman"/>
          <w:sz w:val="24"/>
          <w:szCs w:val="24"/>
          <w:lang w:val="en-US"/>
        </w:rPr>
        <w:t>Routledge Taylor &amp; Francis Group</w:t>
      </w:r>
      <w:r w:rsidR="00B64D82" w:rsidRPr="00346712">
        <w:rPr>
          <w:rFonts w:ascii="Times New Roman" w:hAnsi="Times New Roman" w:cs="Times New Roman"/>
          <w:sz w:val="24"/>
          <w:szCs w:val="24"/>
          <w:lang w:val="en-US"/>
        </w:rPr>
        <w:t>,</w:t>
      </w:r>
      <w:r w:rsidR="00161229" w:rsidRPr="00346712">
        <w:rPr>
          <w:rFonts w:ascii="Times New Roman" w:hAnsi="Times New Roman" w:cs="Times New Roman"/>
          <w:sz w:val="24"/>
          <w:szCs w:val="24"/>
          <w:lang w:val="en-US"/>
        </w:rPr>
        <w:t xml:space="preserve"> </w:t>
      </w:r>
      <w:r w:rsidR="002C41E7" w:rsidRPr="00346712">
        <w:rPr>
          <w:rFonts w:ascii="Times New Roman" w:hAnsi="Times New Roman" w:cs="Times New Roman"/>
          <w:sz w:val="24"/>
          <w:szCs w:val="24"/>
          <w:lang w:val="en-US"/>
        </w:rPr>
        <w:t>United Kingdom</w:t>
      </w:r>
      <w:r w:rsidR="00B64D82" w:rsidRPr="00346712">
        <w:rPr>
          <w:rFonts w:ascii="Times New Roman" w:hAnsi="Times New Roman" w:cs="Times New Roman"/>
          <w:sz w:val="24"/>
          <w:szCs w:val="24"/>
          <w:lang w:val="en-US"/>
        </w:rPr>
        <w:t>.</w:t>
      </w:r>
      <w:r w:rsidR="00161229" w:rsidRPr="00346712">
        <w:rPr>
          <w:rFonts w:ascii="Times New Roman" w:hAnsi="Times New Roman" w:cs="Times New Roman"/>
          <w:sz w:val="24"/>
          <w:szCs w:val="24"/>
          <w:lang w:val="en-US"/>
        </w:rPr>
        <w:t xml:space="preserve"> </w:t>
      </w:r>
      <w:r>
        <w:rPr>
          <w:rStyle w:val="apple-converted-space"/>
          <w:rFonts w:ascii="Times New Roman" w:hAnsi="Times New Roman"/>
          <w:sz w:val="24"/>
          <w:szCs w:val="24"/>
          <w:lang w:val="en-US"/>
        </w:rPr>
        <w:t xml:space="preserve">Retrieved </w:t>
      </w:r>
    </w:p>
    <w:p w:rsidR="001C4F8D" w:rsidRDefault="001C4F8D" w:rsidP="00C43202">
      <w:pPr>
        <w:tabs>
          <w:tab w:val="left" w:pos="426"/>
          <w:tab w:val="left" w:pos="851"/>
          <w:tab w:val="left" w:pos="5387"/>
        </w:tabs>
        <w:spacing w:after="0" w:line="360" w:lineRule="auto"/>
        <w:jc w:val="both"/>
        <w:rPr>
          <w:rFonts w:ascii="Times New Roman" w:hAnsi="Times New Roman" w:cs="Times New Roman"/>
          <w:sz w:val="24"/>
          <w:szCs w:val="24"/>
        </w:rPr>
      </w:pPr>
      <w:r>
        <w:rPr>
          <w:rStyle w:val="apple-converted-space"/>
          <w:rFonts w:ascii="Times New Roman" w:hAnsi="Times New Roman"/>
          <w:sz w:val="24"/>
          <w:szCs w:val="24"/>
          <w:lang w:val="en-US"/>
        </w:rPr>
        <w:tab/>
      </w:r>
      <w:r>
        <w:rPr>
          <w:rStyle w:val="apple-converted-space"/>
          <w:rFonts w:ascii="Times New Roman" w:hAnsi="Times New Roman"/>
          <w:sz w:val="24"/>
          <w:szCs w:val="24"/>
          <w:lang w:val="en-US"/>
        </w:rPr>
        <w:tab/>
        <w:t>December 27, 2016, from</w:t>
      </w:r>
      <w:r w:rsidRPr="00346712">
        <w:rPr>
          <w:rFonts w:ascii="Times New Roman" w:hAnsi="Times New Roman" w:cs="Times New Roman"/>
          <w:sz w:val="24"/>
          <w:szCs w:val="24"/>
        </w:rPr>
        <w:t xml:space="preserve"> </w:t>
      </w:r>
    </w:p>
    <w:p w:rsidR="00BD1C90" w:rsidRPr="001C4F8D" w:rsidRDefault="006A452F" w:rsidP="00C43202">
      <w:pPr>
        <w:tabs>
          <w:tab w:val="left" w:pos="851"/>
          <w:tab w:val="left" w:pos="5387"/>
        </w:tabs>
        <w:spacing w:after="0" w:line="360" w:lineRule="auto"/>
        <w:ind w:left="851"/>
        <w:jc w:val="both"/>
        <w:rPr>
          <w:rFonts w:ascii="Times New Roman" w:hAnsi="Times New Roman" w:cs="Times New Roman"/>
          <w:sz w:val="24"/>
          <w:szCs w:val="24"/>
        </w:rPr>
      </w:pPr>
      <w:hyperlink r:id="rId12" w:history="1">
        <w:r w:rsidR="00E96AA9" w:rsidRPr="000451D5">
          <w:rPr>
            <w:rStyle w:val="Kpr"/>
            <w:rFonts w:ascii="Times New Roman" w:hAnsi="Times New Roman"/>
            <w:sz w:val="24"/>
            <w:szCs w:val="24"/>
            <w:lang w:val="en-US"/>
          </w:rPr>
          <w:t>http://www.tandfonline.com/doi/abs/10.1080/13501763.2016.1174534?journal  Code=rjpp20</w:t>
        </w:r>
      </w:hyperlink>
    </w:p>
    <w:p w:rsidR="003F293F" w:rsidRPr="00346712" w:rsidRDefault="003F293F" w:rsidP="00C43202">
      <w:pPr>
        <w:pStyle w:val="ListeParagraf"/>
        <w:tabs>
          <w:tab w:val="left" w:pos="0"/>
          <w:tab w:val="left" w:pos="851"/>
          <w:tab w:val="left" w:pos="5387"/>
        </w:tabs>
        <w:spacing w:before="0" w:beforeAutospacing="0" w:after="0" w:afterAutospacing="0" w:line="360" w:lineRule="auto"/>
        <w:jc w:val="both"/>
        <w:rPr>
          <w:lang w:val="en-US"/>
        </w:rPr>
      </w:pPr>
    </w:p>
    <w:p w:rsidR="00E96AA9" w:rsidRDefault="006360FC" w:rsidP="00C43202">
      <w:pPr>
        <w:tabs>
          <w:tab w:val="left" w:pos="0"/>
          <w:tab w:val="left" w:pos="851"/>
          <w:tab w:val="left" w:pos="5387"/>
        </w:tabs>
        <w:spacing w:after="0" w:line="360" w:lineRule="auto"/>
        <w:rPr>
          <w:rFonts w:ascii="Times New Roman" w:hAnsi="Times New Roman" w:cs="Times New Roman"/>
          <w:sz w:val="24"/>
          <w:szCs w:val="24"/>
          <w:lang w:val="en-US"/>
        </w:rPr>
      </w:pPr>
      <w:r w:rsidRPr="00346712">
        <w:rPr>
          <w:rFonts w:ascii="Times New Roman" w:hAnsi="Times New Roman" w:cs="Times New Roman"/>
          <w:sz w:val="24"/>
          <w:szCs w:val="24"/>
          <w:lang w:val="en-US"/>
        </w:rPr>
        <w:t xml:space="preserve">Piris, J. </w:t>
      </w:r>
      <w:r w:rsidRPr="00346712">
        <w:rPr>
          <w:rStyle w:val="apple-converted-space"/>
          <w:rFonts w:ascii="Times New Roman" w:hAnsi="Times New Roman"/>
          <w:sz w:val="24"/>
          <w:szCs w:val="24"/>
          <w:lang w:val="en-US"/>
        </w:rPr>
        <w:t xml:space="preserve">(2016). </w:t>
      </w:r>
      <w:r w:rsidRPr="00346712">
        <w:rPr>
          <w:rFonts w:ascii="Times New Roman" w:hAnsi="Times New Roman" w:cs="Times New Roman"/>
          <w:i/>
          <w:sz w:val="24"/>
          <w:szCs w:val="24"/>
          <w:lang w:val="en-US"/>
        </w:rPr>
        <w:t>If the UK Votes to Leave: The Seven Alternatives to EU Membership</w:t>
      </w:r>
      <w:r w:rsidRPr="00346712">
        <w:rPr>
          <w:rFonts w:ascii="Times New Roman" w:hAnsi="Times New Roman" w:cs="Times New Roman"/>
          <w:sz w:val="24"/>
          <w:szCs w:val="24"/>
          <w:lang w:val="en-US"/>
        </w:rPr>
        <w:t xml:space="preserve">. </w:t>
      </w:r>
    </w:p>
    <w:p w:rsidR="00B2069F" w:rsidRPr="00346712" w:rsidRDefault="00E96AA9" w:rsidP="00C43202">
      <w:pPr>
        <w:tabs>
          <w:tab w:val="left" w:pos="0"/>
          <w:tab w:val="left" w:pos="851"/>
          <w:tab w:val="left" w:pos="538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360FC" w:rsidRPr="00346712">
        <w:rPr>
          <w:rFonts w:ascii="Times New Roman" w:hAnsi="Times New Roman" w:cs="Times New Roman"/>
          <w:sz w:val="24"/>
          <w:szCs w:val="24"/>
          <w:lang w:val="en-US"/>
        </w:rPr>
        <w:t xml:space="preserve">Center for European Reforms. </w:t>
      </w:r>
      <w:r>
        <w:rPr>
          <w:rStyle w:val="apple-converted-space"/>
          <w:rFonts w:ascii="Times New Roman" w:hAnsi="Times New Roman"/>
          <w:sz w:val="24"/>
          <w:szCs w:val="24"/>
          <w:lang w:val="en-US"/>
        </w:rPr>
        <w:t>Retrieved December 28, 2016, from</w:t>
      </w:r>
    </w:p>
    <w:p w:rsidR="009A3046" w:rsidRPr="00346712" w:rsidRDefault="00B2069F" w:rsidP="00C43202">
      <w:pPr>
        <w:tabs>
          <w:tab w:val="left" w:pos="0"/>
          <w:tab w:val="left" w:pos="851"/>
          <w:tab w:val="left" w:pos="5387"/>
        </w:tabs>
        <w:spacing w:after="0" w:line="360" w:lineRule="auto"/>
        <w:rPr>
          <w:rFonts w:ascii="Times New Roman" w:hAnsi="Times New Roman" w:cs="Times New Roman"/>
          <w:sz w:val="24"/>
          <w:szCs w:val="24"/>
          <w:lang w:val="en-US"/>
        </w:rPr>
      </w:pPr>
      <w:r w:rsidRPr="00346712">
        <w:rPr>
          <w:rFonts w:ascii="Times New Roman" w:hAnsi="Times New Roman" w:cs="Times New Roman"/>
          <w:sz w:val="24"/>
          <w:szCs w:val="24"/>
          <w:lang w:val="en-US"/>
        </w:rPr>
        <w:tab/>
      </w:r>
      <w:hyperlink r:id="rId13" w:history="1">
        <w:r w:rsidR="006D043C" w:rsidRPr="00346712">
          <w:rPr>
            <w:rStyle w:val="Kpr"/>
            <w:rFonts w:ascii="Times New Roman" w:hAnsi="Times New Roman"/>
            <w:sz w:val="24"/>
            <w:szCs w:val="24"/>
            <w:lang w:val="en-US"/>
          </w:rPr>
          <w:t>https://www.cer.org.uk/sites/default/files/pb_piris_brexit_12jan16.pdf</w:t>
        </w:r>
      </w:hyperlink>
    </w:p>
    <w:p w:rsidR="006D043C" w:rsidRPr="00346712" w:rsidRDefault="006D043C" w:rsidP="00C43202">
      <w:pPr>
        <w:pStyle w:val="ListeParagraf"/>
        <w:tabs>
          <w:tab w:val="left" w:pos="0"/>
          <w:tab w:val="left" w:pos="851"/>
          <w:tab w:val="left" w:pos="5387"/>
        </w:tabs>
        <w:spacing w:before="0" w:beforeAutospacing="0" w:after="0" w:afterAutospacing="0" w:line="360" w:lineRule="auto"/>
        <w:jc w:val="both"/>
        <w:rPr>
          <w:lang w:val="en-US"/>
        </w:rPr>
      </w:pPr>
    </w:p>
    <w:p w:rsidR="00E96AA9" w:rsidRDefault="009A3046" w:rsidP="00C43202">
      <w:pPr>
        <w:tabs>
          <w:tab w:val="left" w:pos="0"/>
          <w:tab w:val="left" w:pos="851"/>
          <w:tab w:val="left" w:pos="5387"/>
        </w:tabs>
        <w:spacing w:after="0" w:line="360" w:lineRule="auto"/>
        <w:jc w:val="both"/>
        <w:rPr>
          <w:rFonts w:ascii="Times New Roman" w:hAnsi="Times New Roman" w:cs="Times New Roman"/>
          <w:i/>
          <w:sz w:val="24"/>
          <w:szCs w:val="24"/>
          <w:lang w:val="en-US"/>
        </w:rPr>
      </w:pPr>
      <w:r w:rsidRPr="00F37110">
        <w:rPr>
          <w:rFonts w:ascii="Times New Roman" w:hAnsi="Times New Roman" w:cs="Times New Roman"/>
          <w:sz w:val="24"/>
          <w:szCs w:val="24"/>
          <w:lang w:val="de-DE"/>
        </w:rPr>
        <w:t xml:space="preserve">Schimmelfennig, F., Leuffen, D. &amp; Rittberger, B. (2014). </w:t>
      </w:r>
      <w:r w:rsidRPr="00346712">
        <w:rPr>
          <w:rFonts w:ascii="Times New Roman" w:hAnsi="Times New Roman" w:cs="Times New Roman"/>
          <w:i/>
          <w:sz w:val="24"/>
          <w:szCs w:val="24"/>
          <w:lang w:val="en-US"/>
        </w:rPr>
        <w:t xml:space="preserve">The European Union as a </w:t>
      </w:r>
    </w:p>
    <w:p w:rsidR="00E96AA9" w:rsidRDefault="00E96AA9" w:rsidP="00C43202">
      <w:pPr>
        <w:tabs>
          <w:tab w:val="left" w:pos="0"/>
          <w:tab w:val="left" w:pos="851"/>
          <w:tab w:val="left" w:pos="5387"/>
        </w:tabs>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sidR="009A3046" w:rsidRPr="00346712">
        <w:rPr>
          <w:rFonts w:ascii="Times New Roman" w:hAnsi="Times New Roman" w:cs="Times New Roman"/>
          <w:i/>
          <w:sz w:val="24"/>
          <w:szCs w:val="24"/>
          <w:lang w:val="en-US"/>
        </w:rPr>
        <w:t xml:space="preserve">System of Differentiated Integration: Interdependence, Politicization and </w:t>
      </w:r>
    </w:p>
    <w:p w:rsidR="00E96AA9" w:rsidRDefault="00E96AA9" w:rsidP="00C43202">
      <w:pPr>
        <w:tabs>
          <w:tab w:val="left" w:pos="0"/>
          <w:tab w:val="left" w:pos="851"/>
          <w:tab w:val="left" w:pos="5387"/>
        </w:tabs>
        <w:spacing w:after="0" w:line="360" w:lineRule="auto"/>
        <w:jc w:val="both"/>
        <w:rPr>
          <w:rStyle w:val="apple-converted-space"/>
          <w:rFonts w:ascii="Times New Roman" w:hAnsi="Times New Roman"/>
          <w:sz w:val="24"/>
          <w:szCs w:val="24"/>
          <w:lang w:val="en-US"/>
        </w:rPr>
      </w:pPr>
      <w:r>
        <w:rPr>
          <w:rFonts w:ascii="Times New Roman" w:hAnsi="Times New Roman" w:cs="Times New Roman"/>
          <w:i/>
          <w:sz w:val="24"/>
          <w:szCs w:val="24"/>
          <w:lang w:val="en-US"/>
        </w:rPr>
        <w:tab/>
      </w:r>
      <w:r w:rsidR="009A3046" w:rsidRPr="00346712">
        <w:rPr>
          <w:rFonts w:ascii="Times New Roman" w:hAnsi="Times New Roman" w:cs="Times New Roman"/>
          <w:i/>
          <w:sz w:val="24"/>
          <w:szCs w:val="24"/>
          <w:lang w:val="en-US"/>
        </w:rPr>
        <w:t>Differentiation.</w:t>
      </w:r>
      <w:r w:rsidR="009A3046" w:rsidRPr="00346712">
        <w:rPr>
          <w:rFonts w:ascii="Times New Roman" w:hAnsi="Times New Roman" w:cs="Times New Roman"/>
          <w:b/>
          <w:bCs/>
          <w:sz w:val="24"/>
          <w:szCs w:val="24"/>
          <w:lang w:val="en-US"/>
        </w:rPr>
        <w:t xml:space="preserve"> </w:t>
      </w:r>
      <w:r w:rsidR="009A3046" w:rsidRPr="00346712">
        <w:rPr>
          <w:rFonts w:ascii="Times New Roman" w:hAnsi="Times New Roman" w:cs="Times New Roman"/>
          <w:sz w:val="24"/>
          <w:szCs w:val="24"/>
          <w:lang w:val="en-US"/>
        </w:rPr>
        <w:t>Political Science Series - Working Paper No. 137.</w:t>
      </w:r>
      <w:r w:rsidR="006D043C" w:rsidRPr="00346712">
        <w:rPr>
          <w:rFonts w:ascii="Times New Roman" w:hAnsi="Times New Roman" w:cs="Times New Roman"/>
          <w:color w:val="FF0000"/>
          <w:sz w:val="24"/>
          <w:szCs w:val="24"/>
          <w:lang w:val="en-US"/>
        </w:rPr>
        <w:t xml:space="preserve"> </w:t>
      </w:r>
      <w:r>
        <w:rPr>
          <w:rStyle w:val="apple-converted-space"/>
          <w:rFonts w:ascii="Times New Roman" w:hAnsi="Times New Roman"/>
          <w:sz w:val="24"/>
          <w:szCs w:val="24"/>
          <w:lang w:val="en-US"/>
        </w:rPr>
        <w:t xml:space="preserve">Retrieved </w:t>
      </w:r>
    </w:p>
    <w:p w:rsidR="009A3046" w:rsidRPr="00346712" w:rsidRDefault="00E96AA9"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Style w:val="apple-converted-space"/>
          <w:rFonts w:ascii="Times New Roman" w:hAnsi="Times New Roman"/>
          <w:sz w:val="24"/>
          <w:szCs w:val="24"/>
          <w:lang w:val="en-US"/>
        </w:rPr>
        <w:tab/>
        <w:t>December 30, 2016, from</w:t>
      </w:r>
      <w:r w:rsidR="00B2069F" w:rsidRPr="00346712">
        <w:rPr>
          <w:rFonts w:ascii="Times New Roman" w:hAnsi="Times New Roman" w:cs="Times New Roman"/>
          <w:color w:val="FF0000"/>
          <w:sz w:val="24"/>
          <w:szCs w:val="24"/>
          <w:lang w:val="en-US"/>
        </w:rPr>
        <w:t xml:space="preserve"> </w:t>
      </w:r>
      <w:hyperlink r:id="rId14" w:history="1">
        <w:r w:rsidR="00257367" w:rsidRPr="00346712">
          <w:rPr>
            <w:rStyle w:val="Kpr"/>
            <w:rFonts w:ascii="Times New Roman" w:hAnsi="Times New Roman"/>
            <w:sz w:val="24"/>
            <w:szCs w:val="24"/>
            <w:lang w:val="en-US"/>
          </w:rPr>
          <w:t>https://www.ihs.ac.at/publications/pol/pw_137.pdf</w:t>
        </w:r>
      </w:hyperlink>
    </w:p>
    <w:p w:rsidR="006D043C" w:rsidRPr="00346712" w:rsidRDefault="006D043C" w:rsidP="00C43202">
      <w:pPr>
        <w:tabs>
          <w:tab w:val="left" w:pos="0"/>
          <w:tab w:val="left" w:pos="851"/>
          <w:tab w:val="left" w:pos="5387"/>
        </w:tabs>
        <w:spacing w:after="0" w:line="360" w:lineRule="auto"/>
        <w:jc w:val="both"/>
        <w:rPr>
          <w:rFonts w:ascii="Times New Roman" w:hAnsi="Times New Roman" w:cs="Times New Roman"/>
          <w:sz w:val="24"/>
          <w:szCs w:val="24"/>
          <w:lang w:val="en-US"/>
        </w:rPr>
      </w:pPr>
    </w:p>
    <w:p w:rsidR="00E96AA9" w:rsidRDefault="004E30E1"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t xml:space="preserve">Slaughter </w:t>
      </w:r>
      <w:r w:rsidR="00821CD9" w:rsidRPr="00346712">
        <w:rPr>
          <w:rFonts w:ascii="Times New Roman" w:hAnsi="Times New Roman" w:cs="Times New Roman"/>
          <w:sz w:val="24"/>
          <w:szCs w:val="24"/>
          <w:lang w:val="en-US"/>
        </w:rPr>
        <w:t>and May.</w:t>
      </w:r>
      <w:r w:rsidR="007B1A63" w:rsidRPr="00346712">
        <w:rPr>
          <w:rFonts w:ascii="Times New Roman" w:hAnsi="Times New Roman" w:cs="Times New Roman"/>
          <w:sz w:val="24"/>
          <w:szCs w:val="24"/>
          <w:lang w:val="en-US"/>
        </w:rPr>
        <w:t xml:space="preserve"> </w:t>
      </w:r>
      <w:r w:rsidR="007B1A63" w:rsidRPr="00346712">
        <w:rPr>
          <w:rStyle w:val="apple-converted-space"/>
          <w:rFonts w:ascii="Times New Roman" w:hAnsi="Times New Roman"/>
          <w:sz w:val="24"/>
          <w:szCs w:val="24"/>
          <w:lang w:val="en-US"/>
        </w:rPr>
        <w:t>(2016).</w:t>
      </w:r>
      <w:r w:rsidR="00C77BCE" w:rsidRPr="00346712">
        <w:rPr>
          <w:rStyle w:val="apple-converted-space"/>
          <w:rFonts w:ascii="Times New Roman" w:hAnsi="Times New Roman"/>
          <w:sz w:val="24"/>
          <w:szCs w:val="24"/>
          <w:lang w:val="en-US"/>
        </w:rPr>
        <w:t xml:space="preserve"> </w:t>
      </w:r>
      <w:r w:rsidR="00821CD9" w:rsidRPr="00346712">
        <w:rPr>
          <w:rFonts w:ascii="Times New Roman" w:hAnsi="Times New Roman" w:cs="Times New Roman"/>
          <w:i/>
          <w:sz w:val="24"/>
          <w:szCs w:val="24"/>
          <w:lang w:val="en-US"/>
        </w:rPr>
        <w:t>Brexit Essentials: Alternatives to EU Membership.</w:t>
      </w:r>
      <w:r w:rsidR="00821CD9" w:rsidRPr="00346712">
        <w:rPr>
          <w:rFonts w:ascii="Times New Roman" w:hAnsi="Times New Roman" w:cs="Times New Roman"/>
          <w:sz w:val="24"/>
          <w:szCs w:val="24"/>
          <w:lang w:val="en-US"/>
        </w:rPr>
        <w:t xml:space="preserve"> </w:t>
      </w:r>
    </w:p>
    <w:p w:rsidR="00E96AA9" w:rsidRDefault="00E96AA9" w:rsidP="00C43202">
      <w:pPr>
        <w:tabs>
          <w:tab w:val="left" w:pos="0"/>
          <w:tab w:val="left" w:pos="851"/>
          <w:tab w:val="left" w:pos="5387"/>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Style w:val="apple-converted-space"/>
          <w:rFonts w:ascii="Times New Roman" w:hAnsi="Times New Roman"/>
          <w:sz w:val="24"/>
          <w:szCs w:val="24"/>
          <w:lang w:val="en-US"/>
        </w:rPr>
        <w:t xml:space="preserve">Retrieved December </w:t>
      </w:r>
      <w:r w:rsidR="00F9255D">
        <w:rPr>
          <w:rStyle w:val="apple-converted-space"/>
          <w:rFonts w:ascii="Times New Roman" w:hAnsi="Times New Roman"/>
          <w:sz w:val="24"/>
          <w:szCs w:val="24"/>
          <w:lang w:val="en-US"/>
        </w:rPr>
        <w:t>28</w:t>
      </w:r>
      <w:r>
        <w:rPr>
          <w:rStyle w:val="apple-converted-space"/>
          <w:rFonts w:ascii="Times New Roman" w:hAnsi="Times New Roman"/>
          <w:sz w:val="24"/>
          <w:szCs w:val="24"/>
          <w:lang w:val="en-US"/>
        </w:rPr>
        <w:t>, 2016, from</w:t>
      </w:r>
      <w:r w:rsidRPr="00346712">
        <w:rPr>
          <w:rFonts w:ascii="Times New Roman" w:hAnsi="Times New Roman" w:cs="Times New Roman"/>
          <w:sz w:val="24"/>
          <w:szCs w:val="24"/>
        </w:rPr>
        <w:t xml:space="preserve"> </w:t>
      </w:r>
    </w:p>
    <w:p w:rsidR="00821CD9" w:rsidRPr="00346712" w:rsidRDefault="00E96AA9" w:rsidP="00C43202">
      <w:pPr>
        <w:tabs>
          <w:tab w:val="left" w:pos="0"/>
          <w:tab w:val="left" w:pos="851"/>
          <w:tab w:val="left" w:pos="5387"/>
        </w:tabs>
        <w:spacing w:after="0" w:line="360" w:lineRule="auto"/>
        <w:ind w:left="851" w:hanging="143"/>
        <w:jc w:val="both"/>
        <w:rPr>
          <w:rFonts w:ascii="Times New Roman" w:hAnsi="Times New Roman" w:cs="Times New Roman"/>
          <w:sz w:val="24"/>
          <w:szCs w:val="24"/>
          <w:lang w:val="en-US"/>
        </w:rPr>
      </w:pPr>
      <w:r>
        <w:rPr>
          <w:rFonts w:ascii="Times New Roman" w:hAnsi="Times New Roman" w:cs="Times New Roman"/>
          <w:sz w:val="24"/>
          <w:szCs w:val="24"/>
        </w:rPr>
        <w:tab/>
      </w:r>
      <w:hyperlink r:id="rId15" w:history="1">
        <w:r w:rsidRPr="000451D5">
          <w:rPr>
            <w:rStyle w:val="Kpr"/>
            <w:rFonts w:ascii="Times New Roman" w:hAnsi="Times New Roman"/>
            <w:sz w:val="24"/>
            <w:szCs w:val="24"/>
            <w:lang w:val="en-US"/>
          </w:rPr>
          <w:t>https://www.slaughterandmay.com/media/2535258/brexit-essentials-    alternatives-to-eu-membership.pdf</w:t>
        </w:r>
      </w:hyperlink>
    </w:p>
    <w:p w:rsidR="006D043C" w:rsidRPr="00346712" w:rsidRDefault="006D043C" w:rsidP="00C43202">
      <w:pPr>
        <w:pStyle w:val="ListeParagraf"/>
        <w:tabs>
          <w:tab w:val="left" w:pos="0"/>
          <w:tab w:val="left" w:pos="851"/>
          <w:tab w:val="left" w:pos="5387"/>
        </w:tabs>
        <w:spacing w:before="0" w:beforeAutospacing="0" w:after="0" w:afterAutospacing="0" w:line="360" w:lineRule="auto"/>
        <w:jc w:val="both"/>
        <w:rPr>
          <w:lang w:val="en-US"/>
        </w:rPr>
      </w:pPr>
    </w:p>
    <w:p w:rsidR="00F9255D" w:rsidRDefault="00D9080B" w:rsidP="00C43202">
      <w:pPr>
        <w:tabs>
          <w:tab w:val="left" w:pos="426"/>
          <w:tab w:val="left" w:pos="851"/>
          <w:tab w:val="left" w:pos="5387"/>
        </w:tabs>
        <w:spacing w:after="0" w:line="360" w:lineRule="auto"/>
        <w:jc w:val="both"/>
        <w:rPr>
          <w:rFonts w:ascii="Times New Roman" w:hAnsi="Times New Roman" w:cs="Times New Roman"/>
          <w:i/>
          <w:color w:val="222222"/>
          <w:sz w:val="24"/>
          <w:szCs w:val="24"/>
          <w:lang w:val="en-US"/>
        </w:rPr>
      </w:pPr>
      <w:r w:rsidRPr="00346712">
        <w:rPr>
          <w:rStyle w:val="apple-converted-space"/>
          <w:rFonts w:ascii="Times New Roman" w:hAnsi="Times New Roman"/>
          <w:sz w:val="24"/>
          <w:szCs w:val="24"/>
          <w:lang w:val="en-US"/>
        </w:rPr>
        <w:t xml:space="preserve">Stanford, M. (2016).  </w:t>
      </w:r>
      <w:r w:rsidRPr="00346712">
        <w:rPr>
          <w:rFonts w:ascii="Times New Roman" w:hAnsi="Times New Roman" w:cs="Times New Roman"/>
          <w:i/>
          <w:color w:val="222222"/>
          <w:sz w:val="24"/>
          <w:szCs w:val="24"/>
          <w:lang w:val="en-US"/>
        </w:rPr>
        <w:t xml:space="preserve">After Brexit, Only One Thing Can Keep Britain Together: the </w:t>
      </w:r>
    </w:p>
    <w:p w:rsidR="00F9255D" w:rsidRDefault="00F9255D" w:rsidP="00C43202">
      <w:pPr>
        <w:tabs>
          <w:tab w:val="left" w:pos="426"/>
          <w:tab w:val="left" w:pos="851"/>
          <w:tab w:val="left" w:pos="5387"/>
        </w:tabs>
        <w:spacing w:after="0" w:line="360" w:lineRule="auto"/>
        <w:jc w:val="both"/>
        <w:rPr>
          <w:rFonts w:ascii="Times New Roman" w:hAnsi="Times New Roman" w:cs="Times New Roman"/>
          <w:sz w:val="24"/>
          <w:szCs w:val="24"/>
        </w:rPr>
      </w:pPr>
      <w:r>
        <w:rPr>
          <w:rFonts w:ascii="Times New Roman" w:hAnsi="Times New Roman" w:cs="Times New Roman"/>
          <w:i/>
          <w:color w:val="222222"/>
          <w:sz w:val="24"/>
          <w:szCs w:val="24"/>
          <w:lang w:val="en-US"/>
        </w:rPr>
        <w:tab/>
      </w:r>
      <w:r>
        <w:rPr>
          <w:rFonts w:ascii="Times New Roman" w:hAnsi="Times New Roman" w:cs="Times New Roman"/>
          <w:i/>
          <w:color w:val="222222"/>
          <w:sz w:val="24"/>
          <w:szCs w:val="24"/>
          <w:lang w:val="en-US"/>
        </w:rPr>
        <w:tab/>
      </w:r>
      <w:r w:rsidR="00D9080B" w:rsidRPr="00346712">
        <w:rPr>
          <w:rFonts w:ascii="Times New Roman" w:hAnsi="Times New Roman" w:cs="Times New Roman"/>
          <w:i/>
          <w:color w:val="222222"/>
          <w:sz w:val="24"/>
          <w:szCs w:val="24"/>
          <w:lang w:val="en-US"/>
        </w:rPr>
        <w:t>Norway Model.</w:t>
      </w:r>
      <w:r w:rsidR="00D9080B" w:rsidRPr="00346712">
        <w:rPr>
          <w:rFonts w:ascii="Times New Roman" w:hAnsi="Times New Roman" w:cs="Times New Roman"/>
          <w:color w:val="222222"/>
          <w:sz w:val="24"/>
          <w:szCs w:val="24"/>
          <w:lang w:val="en-US"/>
        </w:rPr>
        <w:t xml:space="preserve"> </w:t>
      </w:r>
      <w:r>
        <w:rPr>
          <w:rStyle w:val="apple-converted-space"/>
          <w:rFonts w:ascii="Times New Roman" w:hAnsi="Times New Roman"/>
          <w:sz w:val="24"/>
          <w:szCs w:val="24"/>
          <w:lang w:val="en-US"/>
        </w:rPr>
        <w:t>Retrieved December 27, 2016, from</w:t>
      </w:r>
      <w:r w:rsidRPr="00346712">
        <w:rPr>
          <w:rFonts w:ascii="Times New Roman" w:hAnsi="Times New Roman" w:cs="Times New Roman"/>
          <w:sz w:val="24"/>
          <w:szCs w:val="24"/>
        </w:rPr>
        <w:t xml:space="preserve"> </w:t>
      </w:r>
    </w:p>
    <w:p w:rsidR="00D9080B" w:rsidRPr="00F9255D" w:rsidRDefault="00F9255D" w:rsidP="00C43202">
      <w:pPr>
        <w:tabs>
          <w:tab w:val="left" w:pos="426"/>
          <w:tab w:val="left" w:pos="851"/>
          <w:tab w:val="left" w:pos="5387"/>
        </w:tabs>
        <w:spacing w:after="0" w:line="360" w:lineRule="auto"/>
        <w:ind w:left="851" w:hanging="143"/>
        <w:jc w:val="both"/>
        <w:rPr>
          <w:rFonts w:ascii="Times New Roman" w:hAnsi="Times New Roman" w:cs="Times New Roman"/>
          <w:color w:val="222222"/>
          <w:sz w:val="24"/>
          <w:szCs w:val="24"/>
          <w:lang w:val="en-US"/>
        </w:rPr>
      </w:pPr>
      <w:r>
        <w:rPr>
          <w:rFonts w:ascii="Times New Roman" w:hAnsi="Times New Roman" w:cs="Times New Roman"/>
          <w:sz w:val="24"/>
          <w:szCs w:val="24"/>
        </w:rPr>
        <w:tab/>
      </w:r>
      <w:hyperlink r:id="rId16" w:history="1">
        <w:r w:rsidRPr="000451D5">
          <w:rPr>
            <w:rStyle w:val="Kpr"/>
            <w:rFonts w:ascii="Times New Roman" w:hAnsi="Times New Roman"/>
            <w:sz w:val="24"/>
            <w:szCs w:val="24"/>
            <w:lang w:val="en-US"/>
          </w:rPr>
          <w:t>http://www.telegraph.co.uk/news/2016/06/27/after-brexit-only-one-thing-can-   keep-britain-together-the-norway/</w:t>
        </w:r>
      </w:hyperlink>
    </w:p>
    <w:p w:rsidR="00257367" w:rsidRPr="00346712" w:rsidRDefault="00257367" w:rsidP="00C43202">
      <w:pPr>
        <w:tabs>
          <w:tab w:val="left" w:pos="0"/>
          <w:tab w:val="left" w:pos="851"/>
          <w:tab w:val="left" w:pos="5387"/>
        </w:tabs>
        <w:spacing w:after="0" w:line="360" w:lineRule="auto"/>
        <w:jc w:val="both"/>
        <w:rPr>
          <w:rFonts w:ascii="Times New Roman" w:hAnsi="Times New Roman" w:cs="Times New Roman"/>
          <w:sz w:val="24"/>
          <w:szCs w:val="24"/>
          <w:lang w:val="en-US"/>
        </w:rPr>
      </w:pPr>
    </w:p>
    <w:p w:rsidR="00F9255D" w:rsidRDefault="00D9080B" w:rsidP="00C43202">
      <w:pPr>
        <w:tabs>
          <w:tab w:val="left" w:pos="0"/>
          <w:tab w:val="left" w:pos="851"/>
          <w:tab w:val="left" w:pos="5387"/>
        </w:tabs>
        <w:spacing w:after="0" w:line="360" w:lineRule="auto"/>
        <w:jc w:val="both"/>
        <w:rPr>
          <w:rFonts w:ascii="Times New Roman" w:hAnsi="Times New Roman" w:cs="Times New Roman"/>
          <w:i/>
          <w:sz w:val="24"/>
          <w:szCs w:val="24"/>
          <w:lang w:val="en-US"/>
        </w:rPr>
      </w:pPr>
      <w:r w:rsidRPr="00346712">
        <w:rPr>
          <w:rFonts w:ascii="Times New Roman" w:hAnsi="Times New Roman" w:cs="Times New Roman"/>
          <w:sz w:val="24"/>
          <w:szCs w:val="24"/>
          <w:lang w:val="en-US"/>
        </w:rPr>
        <w:t xml:space="preserve">Taub, A. </w:t>
      </w:r>
      <w:r w:rsidRPr="00346712">
        <w:rPr>
          <w:rStyle w:val="apple-converted-space"/>
          <w:rFonts w:ascii="Times New Roman" w:hAnsi="Times New Roman"/>
          <w:sz w:val="24"/>
          <w:szCs w:val="24"/>
          <w:lang w:val="en-US"/>
        </w:rPr>
        <w:t xml:space="preserve">(2016). </w:t>
      </w:r>
      <w:r w:rsidRPr="00346712">
        <w:rPr>
          <w:rFonts w:ascii="Times New Roman" w:hAnsi="Times New Roman" w:cs="Times New Roman"/>
          <w:sz w:val="24"/>
          <w:szCs w:val="24"/>
          <w:lang w:val="en-US"/>
        </w:rPr>
        <w:t xml:space="preserve"> </w:t>
      </w:r>
      <w:r w:rsidRPr="00346712">
        <w:rPr>
          <w:rFonts w:ascii="Times New Roman" w:hAnsi="Times New Roman" w:cs="Times New Roman"/>
          <w:i/>
          <w:sz w:val="24"/>
          <w:szCs w:val="24"/>
          <w:lang w:val="en-US"/>
        </w:rPr>
        <w:t xml:space="preserve">Brexit Explained: 7 Questions About What it Means and Why It </w:t>
      </w:r>
    </w:p>
    <w:p w:rsidR="00B2069F" w:rsidRPr="00346712" w:rsidRDefault="00F9255D" w:rsidP="00C43202">
      <w:pPr>
        <w:tabs>
          <w:tab w:val="left" w:pos="0"/>
          <w:tab w:val="left" w:pos="851"/>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r>
      <w:r w:rsidR="00D9080B" w:rsidRPr="00346712">
        <w:rPr>
          <w:rFonts w:ascii="Times New Roman" w:hAnsi="Times New Roman" w:cs="Times New Roman"/>
          <w:i/>
          <w:sz w:val="24"/>
          <w:szCs w:val="24"/>
          <w:lang w:val="en-US"/>
        </w:rPr>
        <w:t>Matters.</w:t>
      </w:r>
      <w:r w:rsidR="00D9080B" w:rsidRPr="00346712">
        <w:rPr>
          <w:rFonts w:ascii="Times New Roman" w:hAnsi="Times New Roman" w:cs="Times New Roman"/>
          <w:sz w:val="24"/>
          <w:szCs w:val="24"/>
          <w:lang w:val="en-US"/>
        </w:rPr>
        <w:t xml:space="preserve"> </w:t>
      </w:r>
      <w:r>
        <w:rPr>
          <w:rStyle w:val="apple-converted-space"/>
          <w:rFonts w:ascii="Times New Roman" w:hAnsi="Times New Roman"/>
          <w:sz w:val="24"/>
          <w:szCs w:val="24"/>
          <w:lang w:val="en-US"/>
        </w:rPr>
        <w:t>Retrieved December 27, 2016, from</w:t>
      </w:r>
    </w:p>
    <w:p w:rsidR="00D9080B" w:rsidRPr="00346712" w:rsidRDefault="006A452F" w:rsidP="00C43202">
      <w:pPr>
        <w:tabs>
          <w:tab w:val="left" w:pos="426"/>
          <w:tab w:val="left" w:pos="851"/>
          <w:tab w:val="left" w:pos="5387"/>
        </w:tabs>
        <w:spacing w:after="0" w:line="360" w:lineRule="auto"/>
        <w:ind w:left="851"/>
        <w:jc w:val="both"/>
        <w:rPr>
          <w:rStyle w:val="Kpr"/>
          <w:rFonts w:ascii="Times New Roman" w:hAnsi="Times New Roman"/>
          <w:color w:val="auto"/>
          <w:sz w:val="24"/>
          <w:szCs w:val="24"/>
          <w:u w:val="none"/>
          <w:lang w:val="en-US"/>
        </w:rPr>
      </w:pPr>
      <w:hyperlink r:id="rId17" w:history="1">
        <w:r w:rsidR="00F9255D" w:rsidRPr="000451D5">
          <w:rPr>
            <w:rStyle w:val="Kpr"/>
            <w:rFonts w:ascii="Times New Roman" w:hAnsi="Times New Roman"/>
            <w:sz w:val="24"/>
            <w:szCs w:val="24"/>
            <w:lang w:val="en-US"/>
          </w:rPr>
          <w:t>http://www.nytimes.com/2016/06/21/world/europe/brexit-britain-eu-  explained.html?r=0</w:t>
        </w:r>
      </w:hyperlink>
    </w:p>
    <w:p w:rsidR="00257367" w:rsidRPr="00346712" w:rsidRDefault="00257367" w:rsidP="00C43202">
      <w:pPr>
        <w:tabs>
          <w:tab w:val="left" w:pos="0"/>
          <w:tab w:val="left" w:pos="851"/>
          <w:tab w:val="left" w:pos="5387"/>
        </w:tabs>
        <w:spacing w:after="0" w:line="360" w:lineRule="auto"/>
        <w:jc w:val="both"/>
        <w:rPr>
          <w:rStyle w:val="Kpr"/>
          <w:rFonts w:ascii="Times New Roman" w:hAnsi="Times New Roman"/>
          <w:color w:val="auto"/>
          <w:sz w:val="24"/>
          <w:szCs w:val="24"/>
          <w:u w:val="none"/>
          <w:lang w:val="en-US"/>
        </w:rPr>
      </w:pPr>
    </w:p>
    <w:p w:rsidR="00F9255D" w:rsidRDefault="00121069" w:rsidP="00C43202">
      <w:pPr>
        <w:tabs>
          <w:tab w:val="left" w:pos="426"/>
          <w:tab w:val="left" w:pos="851"/>
          <w:tab w:val="left" w:pos="5387"/>
        </w:tabs>
        <w:spacing w:after="0" w:line="360" w:lineRule="auto"/>
        <w:jc w:val="both"/>
        <w:rPr>
          <w:rStyle w:val="apple-converted-space"/>
          <w:rFonts w:ascii="Times New Roman" w:hAnsi="Times New Roman"/>
          <w:sz w:val="24"/>
          <w:szCs w:val="24"/>
          <w:lang w:val="en-US"/>
        </w:rPr>
      </w:pPr>
      <w:r w:rsidRPr="00346712">
        <w:rPr>
          <w:rFonts w:ascii="Times New Roman" w:hAnsi="Times New Roman" w:cs="Times New Roman"/>
          <w:sz w:val="24"/>
          <w:szCs w:val="24"/>
          <w:lang w:val="en-US"/>
        </w:rPr>
        <w:t xml:space="preserve">Urundul, P. (2016). </w:t>
      </w:r>
      <w:r w:rsidRPr="00346712">
        <w:rPr>
          <w:rFonts w:ascii="Times New Roman" w:hAnsi="Times New Roman" w:cs="Times New Roman"/>
          <w:i/>
          <w:sz w:val="24"/>
          <w:szCs w:val="24"/>
          <w:lang w:val="en-US"/>
        </w:rPr>
        <w:t>Brexit: The Impact on the EU and Turkey.</w:t>
      </w:r>
      <w:r w:rsidRPr="00346712">
        <w:rPr>
          <w:rFonts w:ascii="Times New Roman" w:hAnsi="Times New Roman" w:cs="Times New Roman"/>
          <w:sz w:val="24"/>
          <w:szCs w:val="24"/>
          <w:lang w:val="en-US"/>
        </w:rPr>
        <w:t xml:space="preserve"> </w:t>
      </w:r>
      <w:r w:rsidR="00F9255D">
        <w:rPr>
          <w:rStyle w:val="apple-converted-space"/>
          <w:rFonts w:ascii="Times New Roman" w:hAnsi="Times New Roman"/>
          <w:sz w:val="24"/>
          <w:szCs w:val="24"/>
          <w:lang w:val="en-US"/>
        </w:rPr>
        <w:t xml:space="preserve">Retrieved January 3, </w:t>
      </w:r>
    </w:p>
    <w:p w:rsidR="00121069" w:rsidRPr="00346712" w:rsidRDefault="00F9255D" w:rsidP="00C43202">
      <w:pPr>
        <w:tabs>
          <w:tab w:val="left" w:pos="426"/>
          <w:tab w:val="left" w:pos="851"/>
          <w:tab w:val="left" w:pos="5387"/>
        </w:tabs>
        <w:spacing w:after="0" w:line="360" w:lineRule="auto"/>
        <w:jc w:val="both"/>
        <w:rPr>
          <w:rFonts w:ascii="Times New Roman" w:hAnsi="Times New Roman" w:cs="Times New Roman"/>
          <w:sz w:val="24"/>
          <w:szCs w:val="24"/>
          <w:lang w:val="en-US"/>
        </w:rPr>
      </w:pPr>
      <w:r>
        <w:rPr>
          <w:rStyle w:val="apple-converted-space"/>
          <w:rFonts w:ascii="Times New Roman" w:hAnsi="Times New Roman"/>
          <w:sz w:val="24"/>
          <w:szCs w:val="24"/>
          <w:lang w:val="en-US"/>
        </w:rPr>
        <w:tab/>
      </w:r>
      <w:r>
        <w:rPr>
          <w:rStyle w:val="apple-converted-space"/>
          <w:rFonts w:ascii="Times New Roman" w:hAnsi="Times New Roman"/>
          <w:sz w:val="24"/>
          <w:szCs w:val="24"/>
          <w:lang w:val="en-US"/>
        </w:rPr>
        <w:tab/>
        <w:t xml:space="preserve">2016, from </w:t>
      </w:r>
      <w:hyperlink r:id="rId18" w:history="1">
        <w:r w:rsidR="00121069" w:rsidRPr="00346712">
          <w:rPr>
            <w:rStyle w:val="Kpr"/>
            <w:rFonts w:ascii="Times New Roman" w:hAnsi="Times New Roman"/>
            <w:sz w:val="24"/>
            <w:szCs w:val="24"/>
            <w:lang w:val="en-US"/>
          </w:rPr>
          <w:t>http://www.bitaf.org/brexit-impact-on-the-eu-and-turkey/</w:t>
        </w:r>
      </w:hyperlink>
      <w:r w:rsidR="00121069" w:rsidRPr="00346712">
        <w:rPr>
          <w:rFonts w:ascii="Times New Roman" w:hAnsi="Times New Roman" w:cs="Times New Roman"/>
          <w:sz w:val="24"/>
          <w:szCs w:val="24"/>
          <w:lang w:val="en-US"/>
        </w:rPr>
        <w:t xml:space="preserve"> </w:t>
      </w:r>
    </w:p>
    <w:p w:rsidR="00257367" w:rsidRPr="00346712" w:rsidRDefault="00257367" w:rsidP="00C43202">
      <w:pPr>
        <w:tabs>
          <w:tab w:val="left" w:pos="0"/>
          <w:tab w:val="left" w:pos="851"/>
          <w:tab w:val="left" w:pos="5387"/>
        </w:tabs>
        <w:spacing w:after="0" w:line="360" w:lineRule="auto"/>
        <w:jc w:val="both"/>
        <w:rPr>
          <w:rFonts w:ascii="Times New Roman" w:hAnsi="Times New Roman" w:cs="Times New Roman"/>
          <w:sz w:val="24"/>
          <w:szCs w:val="24"/>
          <w:lang w:val="en-US"/>
        </w:rPr>
      </w:pPr>
    </w:p>
    <w:p w:rsidR="00507B52" w:rsidRDefault="00507B52" w:rsidP="00C43202">
      <w:pPr>
        <w:tabs>
          <w:tab w:val="left" w:pos="426"/>
          <w:tab w:val="left" w:pos="851"/>
          <w:tab w:val="left" w:pos="5387"/>
        </w:tabs>
        <w:spacing w:after="0" w:line="360" w:lineRule="auto"/>
        <w:jc w:val="both"/>
        <w:rPr>
          <w:rFonts w:ascii="Times New Roman" w:hAnsi="Times New Roman" w:cs="Times New Roman"/>
          <w:sz w:val="24"/>
          <w:szCs w:val="24"/>
          <w:lang w:val="en-US"/>
        </w:rPr>
      </w:pPr>
    </w:p>
    <w:p w:rsidR="00507B52" w:rsidRDefault="00932535" w:rsidP="00C43202">
      <w:pPr>
        <w:tabs>
          <w:tab w:val="left" w:pos="426"/>
          <w:tab w:val="left" w:pos="851"/>
          <w:tab w:val="left" w:pos="5387"/>
        </w:tabs>
        <w:spacing w:after="0" w:line="360" w:lineRule="auto"/>
        <w:jc w:val="both"/>
        <w:rPr>
          <w:rFonts w:ascii="Times New Roman" w:hAnsi="Times New Roman" w:cs="Times New Roman"/>
          <w:sz w:val="24"/>
          <w:szCs w:val="24"/>
          <w:lang w:val="en-US"/>
        </w:rPr>
      </w:pPr>
      <w:r w:rsidRPr="00346712">
        <w:rPr>
          <w:rFonts w:ascii="Times New Roman" w:hAnsi="Times New Roman" w:cs="Times New Roman"/>
          <w:sz w:val="24"/>
          <w:szCs w:val="24"/>
          <w:lang w:val="en-US"/>
        </w:rPr>
        <w:lastRenderedPageBreak/>
        <w:t xml:space="preserve">Watt, </w:t>
      </w:r>
      <w:r w:rsidR="007B1A63" w:rsidRPr="00346712">
        <w:rPr>
          <w:rFonts w:ascii="Times New Roman" w:hAnsi="Times New Roman" w:cs="Times New Roman"/>
          <w:sz w:val="24"/>
          <w:szCs w:val="24"/>
          <w:lang w:val="en-US"/>
        </w:rPr>
        <w:t>N</w:t>
      </w:r>
      <w:r w:rsidRPr="00346712">
        <w:rPr>
          <w:rFonts w:ascii="Times New Roman" w:hAnsi="Times New Roman" w:cs="Times New Roman"/>
          <w:sz w:val="24"/>
          <w:szCs w:val="24"/>
          <w:lang w:val="en-US"/>
        </w:rPr>
        <w:t>.</w:t>
      </w:r>
      <w:r w:rsidR="007B1A63" w:rsidRPr="00346712">
        <w:rPr>
          <w:rFonts w:ascii="Times New Roman" w:hAnsi="Times New Roman" w:cs="Times New Roman"/>
          <w:sz w:val="24"/>
          <w:szCs w:val="24"/>
          <w:lang w:val="en-US"/>
        </w:rPr>
        <w:t xml:space="preserve"> </w:t>
      </w:r>
      <w:r w:rsidR="007B1A63" w:rsidRPr="00346712">
        <w:rPr>
          <w:rStyle w:val="apple-converted-space"/>
          <w:rFonts w:ascii="Times New Roman" w:hAnsi="Times New Roman"/>
          <w:sz w:val="24"/>
          <w:szCs w:val="24"/>
          <w:lang w:val="en-US"/>
        </w:rPr>
        <w:t xml:space="preserve">(2016). </w:t>
      </w:r>
      <w:r w:rsidRPr="00346712">
        <w:rPr>
          <w:rFonts w:ascii="Times New Roman" w:hAnsi="Times New Roman" w:cs="Times New Roman"/>
          <w:sz w:val="24"/>
          <w:szCs w:val="24"/>
          <w:lang w:val="en-US"/>
        </w:rPr>
        <w:t xml:space="preserve"> </w:t>
      </w:r>
      <w:r w:rsidR="008F7CB8" w:rsidRPr="00346712">
        <w:rPr>
          <w:rFonts w:ascii="Times New Roman" w:hAnsi="Times New Roman" w:cs="Times New Roman"/>
          <w:i/>
          <w:sz w:val="24"/>
          <w:szCs w:val="24"/>
          <w:lang w:val="en-US"/>
        </w:rPr>
        <w:t>Four Alternatives to EU Membership Rejected by the Government.</w:t>
      </w:r>
      <w:r w:rsidR="008F7CB8" w:rsidRPr="00346712">
        <w:rPr>
          <w:rFonts w:ascii="Times New Roman" w:hAnsi="Times New Roman" w:cs="Times New Roman"/>
          <w:sz w:val="24"/>
          <w:szCs w:val="24"/>
          <w:lang w:val="en-US"/>
        </w:rPr>
        <w:t xml:space="preserve"> </w:t>
      </w:r>
    </w:p>
    <w:p w:rsidR="00507B52" w:rsidRDefault="00507B52" w:rsidP="00C43202">
      <w:pPr>
        <w:tabs>
          <w:tab w:val="left" w:pos="426"/>
          <w:tab w:val="left" w:pos="851"/>
          <w:tab w:val="left" w:pos="5387"/>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Style w:val="apple-converted-space"/>
          <w:rFonts w:ascii="Times New Roman" w:hAnsi="Times New Roman"/>
          <w:sz w:val="24"/>
          <w:szCs w:val="24"/>
          <w:lang w:val="en-US"/>
        </w:rPr>
        <w:t>Retrieved December 30, 2016, from</w:t>
      </w:r>
      <w:r w:rsidRPr="00346712">
        <w:rPr>
          <w:rFonts w:ascii="Times New Roman" w:hAnsi="Times New Roman" w:cs="Times New Roman"/>
          <w:sz w:val="24"/>
          <w:szCs w:val="24"/>
        </w:rPr>
        <w:t xml:space="preserve"> </w:t>
      </w:r>
    </w:p>
    <w:p w:rsidR="0034035A" w:rsidRPr="00346712" w:rsidRDefault="00507B52" w:rsidP="00C43202">
      <w:pPr>
        <w:tabs>
          <w:tab w:val="left" w:pos="851"/>
          <w:tab w:val="left" w:pos="5387"/>
        </w:tabs>
        <w:spacing w:after="0"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ab/>
      </w:r>
      <w:hyperlink r:id="rId19" w:history="1">
        <w:r w:rsidR="00267F85" w:rsidRPr="00346712">
          <w:rPr>
            <w:rStyle w:val="Kpr"/>
            <w:rFonts w:ascii="Times New Roman" w:hAnsi="Times New Roman"/>
            <w:sz w:val="24"/>
            <w:szCs w:val="24"/>
            <w:lang w:val="en-US"/>
          </w:rPr>
          <w:t xml:space="preserve">https://www.theguardian.com/politics/2016/mar/02/alternatives-to-eu- </w:t>
        </w:r>
        <w:r>
          <w:rPr>
            <w:rStyle w:val="Kpr"/>
            <w:rFonts w:ascii="Times New Roman" w:hAnsi="Times New Roman"/>
            <w:sz w:val="24"/>
            <w:szCs w:val="24"/>
            <w:lang w:val="en-US"/>
          </w:rPr>
          <w:t xml:space="preserve"> </w:t>
        </w:r>
        <w:r w:rsidR="00267F85" w:rsidRPr="00346712">
          <w:rPr>
            <w:rStyle w:val="Kpr"/>
            <w:rFonts w:ascii="Times New Roman" w:hAnsi="Times New Roman"/>
            <w:sz w:val="24"/>
            <w:szCs w:val="24"/>
            <w:lang w:val="en-US"/>
          </w:rPr>
          <w:t>membership-government-dossier-key-points</w:t>
        </w:r>
      </w:hyperlink>
    </w:p>
    <w:p w:rsidR="00E1238C" w:rsidRPr="00346712" w:rsidRDefault="00E1238C" w:rsidP="00C43202">
      <w:pPr>
        <w:shd w:val="clear" w:color="auto" w:fill="FFFFFF"/>
        <w:tabs>
          <w:tab w:val="left" w:pos="851"/>
        </w:tabs>
        <w:spacing w:after="0" w:line="360" w:lineRule="auto"/>
        <w:jc w:val="both"/>
        <w:rPr>
          <w:rStyle w:val="apple-converted-space"/>
          <w:rFonts w:ascii="Times New Roman" w:hAnsi="Times New Roman"/>
          <w:color w:val="FF0000"/>
          <w:sz w:val="24"/>
          <w:szCs w:val="24"/>
          <w:lang w:val="en-US"/>
        </w:rPr>
      </w:pPr>
    </w:p>
    <w:sectPr w:rsidR="00E1238C" w:rsidRPr="00346712" w:rsidSect="00327486">
      <w:headerReference w:type="default" r:id="rId20"/>
      <w:pgSz w:w="11906" w:h="16838"/>
      <w:pgMar w:top="1417" w:right="19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2F" w:rsidRDefault="006A452F" w:rsidP="00544866">
      <w:pPr>
        <w:spacing w:after="0" w:line="240" w:lineRule="auto"/>
      </w:pPr>
      <w:r>
        <w:separator/>
      </w:r>
    </w:p>
  </w:endnote>
  <w:endnote w:type="continuationSeparator" w:id="0">
    <w:p w:rsidR="006A452F" w:rsidRDefault="006A452F" w:rsidP="0054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2F" w:rsidRDefault="006A452F" w:rsidP="00544866">
      <w:pPr>
        <w:spacing w:after="0" w:line="240" w:lineRule="auto"/>
      </w:pPr>
      <w:r>
        <w:separator/>
      </w:r>
    </w:p>
  </w:footnote>
  <w:footnote w:type="continuationSeparator" w:id="0">
    <w:p w:rsidR="006A452F" w:rsidRDefault="006A452F" w:rsidP="00544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96533"/>
      <w:docPartObj>
        <w:docPartGallery w:val="Page Numbers (Top of Page)"/>
        <w:docPartUnique/>
      </w:docPartObj>
    </w:sdtPr>
    <w:sdtEndPr/>
    <w:sdtContent>
      <w:p w:rsidR="00593E79" w:rsidRDefault="006A452F">
        <w:pPr>
          <w:pStyle w:val="stbilgi"/>
          <w:jc w:val="right"/>
        </w:pPr>
        <w:r>
          <w:fldChar w:fldCharType="begin"/>
        </w:r>
        <w:r>
          <w:instrText xml:space="preserve"> PAGE   \* MERGEFORMAT </w:instrText>
        </w:r>
        <w:r>
          <w:fldChar w:fldCharType="separate"/>
        </w:r>
        <w:r w:rsidR="00F37110">
          <w:rPr>
            <w:noProof/>
          </w:rPr>
          <w:t>1</w:t>
        </w:r>
        <w:r>
          <w:rPr>
            <w:noProof/>
          </w:rPr>
          <w:fldChar w:fldCharType="end"/>
        </w:r>
      </w:p>
    </w:sdtContent>
  </w:sdt>
  <w:p w:rsidR="00593E79" w:rsidRDefault="00593E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E"/>
    <w:multiLevelType w:val="multilevel"/>
    <w:tmpl w:val="00000891"/>
    <w:lvl w:ilvl="0">
      <w:numFmt w:val="bullet"/>
      <w:lvlText w:val="•"/>
      <w:lvlJc w:val="left"/>
      <w:pPr>
        <w:ind w:hanging="994"/>
      </w:pPr>
      <w:rPr>
        <w:rFonts w:ascii="Arial" w:hAnsi="Arial"/>
        <w:b w:val="0"/>
        <w:color w:val="595959"/>
        <w:w w:val="152"/>
        <w:position w:val="-10"/>
        <w:sz w:val="7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3E8B0E18"/>
    <w:multiLevelType w:val="multilevel"/>
    <w:tmpl w:val="A2D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4565D"/>
    <w:multiLevelType w:val="hybridMultilevel"/>
    <w:tmpl w:val="0E1C8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B213F3"/>
    <w:multiLevelType w:val="multilevel"/>
    <w:tmpl w:val="00A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16E23"/>
    <w:multiLevelType w:val="hybridMultilevel"/>
    <w:tmpl w:val="1ECCEA80"/>
    <w:lvl w:ilvl="0" w:tplc="B6A09F4C">
      <w:numFmt w:val="bullet"/>
      <w:lvlText w:val=""/>
      <w:lvlJc w:val="left"/>
      <w:pPr>
        <w:ind w:left="787" w:hanging="361"/>
      </w:pPr>
      <w:rPr>
        <w:rFonts w:ascii="Symbol" w:eastAsia="Symbol" w:hAnsi="Symbol" w:cs="Symbol" w:hint="default"/>
        <w:w w:val="100"/>
        <w:sz w:val="24"/>
        <w:szCs w:val="24"/>
      </w:rPr>
    </w:lvl>
    <w:lvl w:ilvl="1" w:tplc="99A018C8">
      <w:numFmt w:val="bullet"/>
      <w:lvlText w:val="•"/>
      <w:lvlJc w:val="left"/>
      <w:pPr>
        <w:ind w:left="2111" w:hanging="361"/>
      </w:pPr>
    </w:lvl>
    <w:lvl w:ilvl="2" w:tplc="FBACBB3A">
      <w:numFmt w:val="bullet"/>
      <w:lvlText w:val="•"/>
      <w:lvlJc w:val="left"/>
      <w:pPr>
        <w:ind w:left="2957" w:hanging="361"/>
      </w:pPr>
    </w:lvl>
    <w:lvl w:ilvl="3" w:tplc="110653F8">
      <w:numFmt w:val="bullet"/>
      <w:lvlText w:val="•"/>
      <w:lvlJc w:val="left"/>
      <w:pPr>
        <w:ind w:left="3802" w:hanging="361"/>
      </w:pPr>
    </w:lvl>
    <w:lvl w:ilvl="4" w:tplc="D00CDA5E">
      <w:numFmt w:val="bullet"/>
      <w:lvlText w:val="•"/>
      <w:lvlJc w:val="left"/>
      <w:pPr>
        <w:ind w:left="4648" w:hanging="361"/>
      </w:pPr>
    </w:lvl>
    <w:lvl w:ilvl="5" w:tplc="E4F63D1C">
      <w:numFmt w:val="bullet"/>
      <w:lvlText w:val="•"/>
      <w:lvlJc w:val="left"/>
      <w:pPr>
        <w:ind w:left="5493" w:hanging="361"/>
      </w:pPr>
    </w:lvl>
    <w:lvl w:ilvl="6" w:tplc="DFFE94AE">
      <w:numFmt w:val="bullet"/>
      <w:lvlText w:val="•"/>
      <w:lvlJc w:val="left"/>
      <w:pPr>
        <w:ind w:left="6339" w:hanging="361"/>
      </w:pPr>
    </w:lvl>
    <w:lvl w:ilvl="7" w:tplc="49EA194E">
      <w:numFmt w:val="bullet"/>
      <w:lvlText w:val="•"/>
      <w:lvlJc w:val="left"/>
      <w:pPr>
        <w:ind w:left="7184" w:hanging="361"/>
      </w:pPr>
    </w:lvl>
    <w:lvl w:ilvl="8" w:tplc="3B28DCC2">
      <w:numFmt w:val="bullet"/>
      <w:lvlText w:val="•"/>
      <w:lvlJc w:val="left"/>
      <w:pPr>
        <w:ind w:left="8030" w:hanging="361"/>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2326"/>
    <w:rsid w:val="0000697B"/>
    <w:rsid w:val="00011EB5"/>
    <w:rsid w:val="00020379"/>
    <w:rsid w:val="000237B8"/>
    <w:rsid w:val="00032305"/>
    <w:rsid w:val="00036D64"/>
    <w:rsid w:val="00041279"/>
    <w:rsid w:val="0004211A"/>
    <w:rsid w:val="00044159"/>
    <w:rsid w:val="00050CC2"/>
    <w:rsid w:val="00052D22"/>
    <w:rsid w:val="000556BC"/>
    <w:rsid w:val="00060068"/>
    <w:rsid w:val="000634BC"/>
    <w:rsid w:val="00063819"/>
    <w:rsid w:val="00065BEB"/>
    <w:rsid w:val="00066F76"/>
    <w:rsid w:val="00074E78"/>
    <w:rsid w:val="00076323"/>
    <w:rsid w:val="000A4307"/>
    <w:rsid w:val="000A542C"/>
    <w:rsid w:val="000B620B"/>
    <w:rsid w:val="000C5B03"/>
    <w:rsid w:val="000C74CF"/>
    <w:rsid w:val="000D0DE8"/>
    <w:rsid w:val="000D6348"/>
    <w:rsid w:val="000D782A"/>
    <w:rsid w:val="000E1915"/>
    <w:rsid w:val="000E2194"/>
    <w:rsid w:val="000E50C1"/>
    <w:rsid w:val="000E68B1"/>
    <w:rsid w:val="000F200C"/>
    <w:rsid w:val="000F578E"/>
    <w:rsid w:val="001025DE"/>
    <w:rsid w:val="001025F3"/>
    <w:rsid w:val="00103B62"/>
    <w:rsid w:val="00104934"/>
    <w:rsid w:val="00104CA2"/>
    <w:rsid w:val="0011674E"/>
    <w:rsid w:val="00116EBA"/>
    <w:rsid w:val="00121069"/>
    <w:rsid w:val="00125BB9"/>
    <w:rsid w:val="00131585"/>
    <w:rsid w:val="00131FDE"/>
    <w:rsid w:val="00132DA3"/>
    <w:rsid w:val="001336B9"/>
    <w:rsid w:val="0013654A"/>
    <w:rsid w:val="001405F8"/>
    <w:rsid w:val="00142517"/>
    <w:rsid w:val="00143A07"/>
    <w:rsid w:val="00143E68"/>
    <w:rsid w:val="00146DC1"/>
    <w:rsid w:val="001553CB"/>
    <w:rsid w:val="00155BAB"/>
    <w:rsid w:val="00156B38"/>
    <w:rsid w:val="00161229"/>
    <w:rsid w:val="001636D5"/>
    <w:rsid w:val="001760E3"/>
    <w:rsid w:val="0018254E"/>
    <w:rsid w:val="00184D16"/>
    <w:rsid w:val="001859B0"/>
    <w:rsid w:val="00194AD3"/>
    <w:rsid w:val="001A46A1"/>
    <w:rsid w:val="001A6682"/>
    <w:rsid w:val="001C38CA"/>
    <w:rsid w:val="001C4F8D"/>
    <w:rsid w:val="001C56DF"/>
    <w:rsid w:val="001C5B93"/>
    <w:rsid w:val="001D746C"/>
    <w:rsid w:val="001E55A7"/>
    <w:rsid w:val="001F1EF1"/>
    <w:rsid w:val="002006DC"/>
    <w:rsid w:val="00200DA1"/>
    <w:rsid w:val="002057F3"/>
    <w:rsid w:val="00222183"/>
    <w:rsid w:val="00227D5B"/>
    <w:rsid w:val="00234E6C"/>
    <w:rsid w:val="00244F6E"/>
    <w:rsid w:val="00246225"/>
    <w:rsid w:val="00251B34"/>
    <w:rsid w:val="00257367"/>
    <w:rsid w:val="00267F85"/>
    <w:rsid w:val="002764DA"/>
    <w:rsid w:val="00277A38"/>
    <w:rsid w:val="00284EE1"/>
    <w:rsid w:val="00285C41"/>
    <w:rsid w:val="00293035"/>
    <w:rsid w:val="00296968"/>
    <w:rsid w:val="002A122E"/>
    <w:rsid w:val="002A5F22"/>
    <w:rsid w:val="002A6005"/>
    <w:rsid w:val="002B5891"/>
    <w:rsid w:val="002C2E84"/>
    <w:rsid w:val="002C3AD9"/>
    <w:rsid w:val="002C41E7"/>
    <w:rsid w:val="002C6BDF"/>
    <w:rsid w:val="002C7B97"/>
    <w:rsid w:val="002C7FE1"/>
    <w:rsid w:val="002E2821"/>
    <w:rsid w:val="002E428D"/>
    <w:rsid w:val="002E455A"/>
    <w:rsid w:val="002E5BDB"/>
    <w:rsid w:val="002F7764"/>
    <w:rsid w:val="003068EB"/>
    <w:rsid w:val="003110CF"/>
    <w:rsid w:val="0031246A"/>
    <w:rsid w:val="003255B5"/>
    <w:rsid w:val="003269D8"/>
    <w:rsid w:val="00326B21"/>
    <w:rsid w:val="00327486"/>
    <w:rsid w:val="00331282"/>
    <w:rsid w:val="003318DA"/>
    <w:rsid w:val="00332CED"/>
    <w:rsid w:val="00334833"/>
    <w:rsid w:val="003370E3"/>
    <w:rsid w:val="00340237"/>
    <w:rsid w:val="0034035A"/>
    <w:rsid w:val="00346712"/>
    <w:rsid w:val="003502E1"/>
    <w:rsid w:val="00352767"/>
    <w:rsid w:val="0035728A"/>
    <w:rsid w:val="00363CD2"/>
    <w:rsid w:val="003646EE"/>
    <w:rsid w:val="00370175"/>
    <w:rsid w:val="003767DB"/>
    <w:rsid w:val="00377CE2"/>
    <w:rsid w:val="00382422"/>
    <w:rsid w:val="00385ADD"/>
    <w:rsid w:val="00385DB3"/>
    <w:rsid w:val="0039015B"/>
    <w:rsid w:val="00397354"/>
    <w:rsid w:val="00397DC1"/>
    <w:rsid w:val="003A0400"/>
    <w:rsid w:val="003A3D49"/>
    <w:rsid w:val="003A6593"/>
    <w:rsid w:val="003B66D4"/>
    <w:rsid w:val="003C0A23"/>
    <w:rsid w:val="003D0E1B"/>
    <w:rsid w:val="003E1A81"/>
    <w:rsid w:val="003E2503"/>
    <w:rsid w:val="003E2A5B"/>
    <w:rsid w:val="003F293F"/>
    <w:rsid w:val="003F349E"/>
    <w:rsid w:val="003F3649"/>
    <w:rsid w:val="00404FD3"/>
    <w:rsid w:val="0040778C"/>
    <w:rsid w:val="00420A9D"/>
    <w:rsid w:val="004239D1"/>
    <w:rsid w:val="0042416D"/>
    <w:rsid w:val="004266E7"/>
    <w:rsid w:val="00426BBE"/>
    <w:rsid w:val="00427A2D"/>
    <w:rsid w:val="0044218F"/>
    <w:rsid w:val="004427DD"/>
    <w:rsid w:val="00455D00"/>
    <w:rsid w:val="00463F09"/>
    <w:rsid w:val="004716C0"/>
    <w:rsid w:val="00492FBD"/>
    <w:rsid w:val="0049639E"/>
    <w:rsid w:val="00496516"/>
    <w:rsid w:val="004A4863"/>
    <w:rsid w:val="004A4CB8"/>
    <w:rsid w:val="004A6E89"/>
    <w:rsid w:val="004B75CF"/>
    <w:rsid w:val="004C11CD"/>
    <w:rsid w:val="004D0721"/>
    <w:rsid w:val="004D2BEC"/>
    <w:rsid w:val="004E30E1"/>
    <w:rsid w:val="004E6612"/>
    <w:rsid w:val="004F19F2"/>
    <w:rsid w:val="004F5865"/>
    <w:rsid w:val="00502409"/>
    <w:rsid w:val="005055C4"/>
    <w:rsid w:val="00505F06"/>
    <w:rsid w:val="00507B52"/>
    <w:rsid w:val="0051160A"/>
    <w:rsid w:val="00514CFB"/>
    <w:rsid w:val="0052376C"/>
    <w:rsid w:val="005318CB"/>
    <w:rsid w:val="00541786"/>
    <w:rsid w:val="005442EF"/>
    <w:rsid w:val="00544866"/>
    <w:rsid w:val="00552590"/>
    <w:rsid w:val="00562825"/>
    <w:rsid w:val="0056533B"/>
    <w:rsid w:val="005721CC"/>
    <w:rsid w:val="005759B7"/>
    <w:rsid w:val="00587AF6"/>
    <w:rsid w:val="00593E79"/>
    <w:rsid w:val="00595E9F"/>
    <w:rsid w:val="00596C8C"/>
    <w:rsid w:val="00597EF7"/>
    <w:rsid w:val="005A3C2E"/>
    <w:rsid w:val="005A43A1"/>
    <w:rsid w:val="005D1095"/>
    <w:rsid w:val="005E7B4C"/>
    <w:rsid w:val="005F118E"/>
    <w:rsid w:val="005F3EB4"/>
    <w:rsid w:val="005F541F"/>
    <w:rsid w:val="00600103"/>
    <w:rsid w:val="00604D34"/>
    <w:rsid w:val="00606CC8"/>
    <w:rsid w:val="00621B64"/>
    <w:rsid w:val="00622326"/>
    <w:rsid w:val="00624FF4"/>
    <w:rsid w:val="00635BAA"/>
    <w:rsid w:val="006360FC"/>
    <w:rsid w:val="00647E64"/>
    <w:rsid w:val="00647F87"/>
    <w:rsid w:val="006501C3"/>
    <w:rsid w:val="00653006"/>
    <w:rsid w:val="006545CC"/>
    <w:rsid w:val="0065545F"/>
    <w:rsid w:val="00682C87"/>
    <w:rsid w:val="00685725"/>
    <w:rsid w:val="0069092F"/>
    <w:rsid w:val="006916DE"/>
    <w:rsid w:val="00697090"/>
    <w:rsid w:val="006A0482"/>
    <w:rsid w:val="006A0924"/>
    <w:rsid w:val="006A110E"/>
    <w:rsid w:val="006A452F"/>
    <w:rsid w:val="006A5A15"/>
    <w:rsid w:val="006B6442"/>
    <w:rsid w:val="006B6C75"/>
    <w:rsid w:val="006B6DA2"/>
    <w:rsid w:val="006C20FF"/>
    <w:rsid w:val="006C3C59"/>
    <w:rsid w:val="006C6E92"/>
    <w:rsid w:val="006C6FD8"/>
    <w:rsid w:val="006D043C"/>
    <w:rsid w:val="006D483F"/>
    <w:rsid w:val="006D67BC"/>
    <w:rsid w:val="006E0145"/>
    <w:rsid w:val="006E056D"/>
    <w:rsid w:val="006E4ACD"/>
    <w:rsid w:val="006E59B7"/>
    <w:rsid w:val="006E5A7B"/>
    <w:rsid w:val="006F2E57"/>
    <w:rsid w:val="006F52A8"/>
    <w:rsid w:val="00700A46"/>
    <w:rsid w:val="00710C61"/>
    <w:rsid w:val="00710F02"/>
    <w:rsid w:val="00712E8A"/>
    <w:rsid w:val="00714BE2"/>
    <w:rsid w:val="0071642C"/>
    <w:rsid w:val="00721E4F"/>
    <w:rsid w:val="00733486"/>
    <w:rsid w:val="00742862"/>
    <w:rsid w:val="00757421"/>
    <w:rsid w:val="0078235D"/>
    <w:rsid w:val="0078521B"/>
    <w:rsid w:val="0078547F"/>
    <w:rsid w:val="00787912"/>
    <w:rsid w:val="007973FA"/>
    <w:rsid w:val="00797F4D"/>
    <w:rsid w:val="007A6773"/>
    <w:rsid w:val="007A6CE4"/>
    <w:rsid w:val="007A6E67"/>
    <w:rsid w:val="007A726D"/>
    <w:rsid w:val="007B0726"/>
    <w:rsid w:val="007B1A63"/>
    <w:rsid w:val="007B4197"/>
    <w:rsid w:val="007C681C"/>
    <w:rsid w:val="007D1C71"/>
    <w:rsid w:val="007D2DF7"/>
    <w:rsid w:val="007D6537"/>
    <w:rsid w:val="007E5FDF"/>
    <w:rsid w:val="007F320B"/>
    <w:rsid w:val="007F5568"/>
    <w:rsid w:val="0080154D"/>
    <w:rsid w:val="0080158D"/>
    <w:rsid w:val="00807DF7"/>
    <w:rsid w:val="00810689"/>
    <w:rsid w:val="00810886"/>
    <w:rsid w:val="00812271"/>
    <w:rsid w:val="00815DF8"/>
    <w:rsid w:val="00820143"/>
    <w:rsid w:val="00821CD9"/>
    <w:rsid w:val="008251CD"/>
    <w:rsid w:val="0082544A"/>
    <w:rsid w:val="00831A67"/>
    <w:rsid w:val="00836550"/>
    <w:rsid w:val="008415E4"/>
    <w:rsid w:val="00844E3E"/>
    <w:rsid w:val="0086058D"/>
    <w:rsid w:val="00863E1F"/>
    <w:rsid w:val="00870637"/>
    <w:rsid w:val="00872ACF"/>
    <w:rsid w:val="008734B0"/>
    <w:rsid w:val="00873F58"/>
    <w:rsid w:val="00874A75"/>
    <w:rsid w:val="0088013C"/>
    <w:rsid w:val="00881730"/>
    <w:rsid w:val="0089154B"/>
    <w:rsid w:val="008925CF"/>
    <w:rsid w:val="008A7D3C"/>
    <w:rsid w:val="008B3BE8"/>
    <w:rsid w:val="008B6487"/>
    <w:rsid w:val="008B67D1"/>
    <w:rsid w:val="008C0497"/>
    <w:rsid w:val="008C636F"/>
    <w:rsid w:val="008D39B9"/>
    <w:rsid w:val="008E3E75"/>
    <w:rsid w:val="008F1BE4"/>
    <w:rsid w:val="008F7866"/>
    <w:rsid w:val="008F7CB8"/>
    <w:rsid w:val="00902345"/>
    <w:rsid w:val="00905CF3"/>
    <w:rsid w:val="009101F2"/>
    <w:rsid w:val="0091126E"/>
    <w:rsid w:val="00914005"/>
    <w:rsid w:val="00914AA8"/>
    <w:rsid w:val="00916F5F"/>
    <w:rsid w:val="00924F37"/>
    <w:rsid w:val="00931A82"/>
    <w:rsid w:val="00932535"/>
    <w:rsid w:val="009416D6"/>
    <w:rsid w:val="00941DE4"/>
    <w:rsid w:val="00950397"/>
    <w:rsid w:val="009507BE"/>
    <w:rsid w:val="00970516"/>
    <w:rsid w:val="009735C0"/>
    <w:rsid w:val="0097535C"/>
    <w:rsid w:val="00976F20"/>
    <w:rsid w:val="0098239A"/>
    <w:rsid w:val="00983E5D"/>
    <w:rsid w:val="00993B22"/>
    <w:rsid w:val="00993B3A"/>
    <w:rsid w:val="009975CF"/>
    <w:rsid w:val="009A06E6"/>
    <w:rsid w:val="009A3046"/>
    <w:rsid w:val="009A77C7"/>
    <w:rsid w:val="009C0FF2"/>
    <w:rsid w:val="009C2F08"/>
    <w:rsid w:val="009C7704"/>
    <w:rsid w:val="009D4438"/>
    <w:rsid w:val="009D5C4A"/>
    <w:rsid w:val="009E3EBC"/>
    <w:rsid w:val="009E5564"/>
    <w:rsid w:val="009F0FF6"/>
    <w:rsid w:val="009F673B"/>
    <w:rsid w:val="00A0076B"/>
    <w:rsid w:val="00A16A67"/>
    <w:rsid w:val="00A24A9F"/>
    <w:rsid w:val="00A329B6"/>
    <w:rsid w:val="00A36B46"/>
    <w:rsid w:val="00A37702"/>
    <w:rsid w:val="00A40763"/>
    <w:rsid w:val="00A530EF"/>
    <w:rsid w:val="00A53183"/>
    <w:rsid w:val="00A53A4E"/>
    <w:rsid w:val="00A556FD"/>
    <w:rsid w:val="00A65A1B"/>
    <w:rsid w:val="00A70DF8"/>
    <w:rsid w:val="00A71426"/>
    <w:rsid w:val="00A738D1"/>
    <w:rsid w:val="00A7534E"/>
    <w:rsid w:val="00A77718"/>
    <w:rsid w:val="00A80C41"/>
    <w:rsid w:val="00A84DA8"/>
    <w:rsid w:val="00A86E2F"/>
    <w:rsid w:val="00A92F14"/>
    <w:rsid w:val="00A94272"/>
    <w:rsid w:val="00A967F2"/>
    <w:rsid w:val="00AA0680"/>
    <w:rsid w:val="00AA12EF"/>
    <w:rsid w:val="00AA3AA0"/>
    <w:rsid w:val="00AA4E4B"/>
    <w:rsid w:val="00AB0020"/>
    <w:rsid w:val="00AB23D7"/>
    <w:rsid w:val="00AB29AE"/>
    <w:rsid w:val="00AB2DF8"/>
    <w:rsid w:val="00AB5F36"/>
    <w:rsid w:val="00AC27BB"/>
    <w:rsid w:val="00AC63B0"/>
    <w:rsid w:val="00AD5AEA"/>
    <w:rsid w:val="00AE3C24"/>
    <w:rsid w:val="00AF284A"/>
    <w:rsid w:val="00B02D4D"/>
    <w:rsid w:val="00B02FF2"/>
    <w:rsid w:val="00B070C9"/>
    <w:rsid w:val="00B1040C"/>
    <w:rsid w:val="00B11730"/>
    <w:rsid w:val="00B14A33"/>
    <w:rsid w:val="00B15183"/>
    <w:rsid w:val="00B1552D"/>
    <w:rsid w:val="00B2069F"/>
    <w:rsid w:val="00B23F3E"/>
    <w:rsid w:val="00B24258"/>
    <w:rsid w:val="00B246DB"/>
    <w:rsid w:val="00B30B34"/>
    <w:rsid w:val="00B31D3B"/>
    <w:rsid w:val="00B4561F"/>
    <w:rsid w:val="00B45EFA"/>
    <w:rsid w:val="00B46FF0"/>
    <w:rsid w:val="00B479A2"/>
    <w:rsid w:val="00B521AC"/>
    <w:rsid w:val="00B63B62"/>
    <w:rsid w:val="00B64472"/>
    <w:rsid w:val="00B64D82"/>
    <w:rsid w:val="00B73B06"/>
    <w:rsid w:val="00B92B58"/>
    <w:rsid w:val="00B93A8D"/>
    <w:rsid w:val="00BA47AB"/>
    <w:rsid w:val="00BA505E"/>
    <w:rsid w:val="00BB2BF2"/>
    <w:rsid w:val="00BB5C52"/>
    <w:rsid w:val="00BB76FC"/>
    <w:rsid w:val="00BC7AD3"/>
    <w:rsid w:val="00BD1C90"/>
    <w:rsid w:val="00BD553E"/>
    <w:rsid w:val="00BF385D"/>
    <w:rsid w:val="00C00317"/>
    <w:rsid w:val="00C04144"/>
    <w:rsid w:val="00C042F7"/>
    <w:rsid w:val="00C05C2B"/>
    <w:rsid w:val="00C129B4"/>
    <w:rsid w:val="00C12D23"/>
    <w:rsid w:val="00C13650"/>
    <w:rsid w:val="00C17186"/>
    <w:rsid w:val="00C36B86"/>
    <w:rsid w:val="00C36FE2"/>
    <w:rsid w:val="00C40007"/>
    <w:rsid w:val="00C4267A"/>
    <w:rsid w:val="00C43202"/>
    <w:rsid w:val="00C53AB3"/>
    <w:rsid w:val="00C66160"/>
    <w:rsid w:val="00C676B2"/>
    <w:rsid w:val="00C77BCE"/>
    <w:rsid w:val="00C8585B"/>
    <w:rsid w:val="00C90BA8"/>
    <w:rsid w:val="00C93586"/>
    <w:rsid w:val="00C93D02"/>
    <w:rsid w:val="00C96293"/>
    <w:rsid w:val="00C97655"/>
    <w:rsid w:val="00CA25FA"/>
    <w:rsid w:val="00CB70E3"/>
    <w:rsid w:val="00CC511B"/>
    <w:rsid w:val="00CD2A7A"/>
    <w:rsid w:val="00CD42DC"/>
    <w:rsid w:val="00CD5005"/>
    <w:rsid w:val="00CD5B49"/>
    <w:rsid w:val="00CF56C6"/>
    <w:rsid w:val="00CF62B4"/>
    <w:rsid w:val="00D009B4"/>
    <w:rsid w:val="00D01CC7"/>
    <w:rsid w:val="00D02867"/>
    <w:rsid w:val="00D154E5"/>
    <w:rsid w:val="00D24E6F"/>
    <w:rsid w:val="00D32F2A"/>
    <w:rsid w:val="00D37DA0"/>
    <w:rsid w:val="00D40ADA"/>
    <w:rsid w:val="00D46EAB"/>
    <w:rsid w:val="00D51756"/>
    <w:rsid w:val="00D604F9"/>
    <w:rsid w:val="00D67FF8"/>
    <w:rsid w:val="00D7054A"/>
    <w:rsid w:val="00D70BC2"/>
    <w:rsid w:val="00D722A9"/>
    <w:rsid w:val="00D7259D"/>
    <w:rsid w:val="00D80C4F"/>
    <w:rsid w:val="00D80CA2"/>
    <w:rsid w:val="00D9080B"/>
    <w:rsid w:val="00DA00AD"/>
    <w:rsid w:val="00DA4221"/>
    <w:rsid w:val="00DB31A9"/>
    <w:rsid w:val="00DC0518"/>
    <w:rsid w:val="00DC5A8F"/>
    <w:rsid w:val="00DD157C"/>
    <w:rsid w:val="00DE0792"/>
    <w:rsid w:val="00DE09C6"/>
    <w:rsid w:val="00DE3120"/>
    <w:rsid w:val="00DE3464"/>
    <w:rsid w:val="00DE6DB1"/>
    <w:rsid w:val="00DF4310"/>
    <w:rsid w:val="00DF4959"/>
    <w:rsid w:val="00E0234C"/>
    <w:rsid w:val="00E06233"/>
    <w:rsid w:val="00E074B9"/>
    <w:rsid w:val="00E1238C"/>
    <w:rsid w:val="00E22AF0"/>
    <w:rsid w:val="00E26803"/>
    <w:rsid w:val="00E34347"/>
    <w:rsid w:val="00E42BEC"/>
    <w:rsid w:val="00E52EAD"/>
    <w:rsid w:val="00E552C8"/>
    <w:rsid w:val="00E569C2"/>
    <w:rsid w:val="00E67F17"/>
    <w:rsid w:val="00E74757"/>
    <w:rsid w:val="00E87140"/>
    <w:rsid w:val="00E943E3"/>
    <w:rsid w:val="00E95C3D"/>
    <w:rsid w:val="00E96896"/>
    <w:rsid w:val="00E96AA9"/>
    <w:rsid w:val="00EA2788"/>
    <w:rsid w:val="00EA2BF9"/>
    <w:rsid w:val="00EA407F"/>
    <w:rsid w:val="00EB0795"/>
    <w:rsid w:val="00EB41E2"/>
    <w:rsid w:val="00EB47D8"/>
    <w:rsid w:val="00EB59C8"/>
    <w:rsid w:val="00EB6002"/>
    <w:rsid w:val="00EC1F46"/>
    <w:rsid w:val="00EC55BE"/>
    <w:rsid w:val="00EC6446"/>
    <w:rsid w:val="00EE5414"/>
    <w:rsid w:val="00EE7213"/>
    <w:rsid w:val="00EF3E33"/>
    <w:rsid w:val="00EF7370"/>
    <w:rsid w:val="00EF75EC"/>
    <w:rsid w:val="00F01366"/>
    <w:rsid w:val="00F01931"/>
    <w:rsid w:val="00F03FF1"/>
    <w:rsid w:val="00F04507"/>
    <w:rsid w:val="00F11DAD"/>
    <w:rsid w:val="00F13C44"/>
    <w:rsid w:val="00F2363B"/>
    <w:rsid w:val="00F26A80"/>
    <w:rsid w:val="00F33877"/>
    <w:rsid w:val="00F37110"/>
    <w:rsid w:val="00F42A4D"/>
    <w:rsid w:val="00F525D1"/>
    <w:rsid w:val="00F635DD"/>
    <w:rsid w:val="00F75A0D"/>
    <w:rsid w:val="00F76FB0"/>
    <w:rsid w:val="00F814EE"/>
    <w:rsid w:val="00F82DC5"/>
    <w:rsid w:val="00F856DC"/>
    <w:rsid w:val="00F85C4E"/>
    <w:rsid w:val="00F86506"/>
    <w:rsid w:val="00F87E7D"/>
    <w:rsid w:val="00F9255D"/>
    <w:rsid w:val="00F932E0"/>
    <w:rsid w:val="00F93A5E"/>
    <w:rsid w:val="00FA2D95"/>
    <w:rsid w:val="00FB2574"/>
    <w:rsid w:val="00FC1AE4"/>
    <w:rsid w:val="00FC2E51"/>
    <w:rsid w:val="00FD0C4D"/>
    <w:rsid w:val="00FD1269"/>
    <w:rsid w:val="00FE3F5E"/>
    <w:rsid w:val="00FE4969"/>
    <w:rsid w:val="00FE629A"/>
    <w:rsid w:val="00FF350A"/>
    <w:rsid w:val="00FF592E"/>
    <w:rsid w:val="00FF5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50D42-1CAB-4E0E-BA89-265D0CD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C2"/>
  </w:style>
  <w:style w:type="paragraph" w:styleId="Balk1">
    <w:name w:val="heading 1"/>
    <w:basedOn w:val="Normal"/>
    <w:next w:val="Normal"/>
    <w:link w:val="Balk1Char"/>
    <w:uiPriority w:val="9"/>
    <w:qFormat/>
    <w:rsid w:val="00D8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7259D"/>
    <w:pPr>
      <w:spacing w:before="100" w:beforeAutospacing="1" w:after="100" w:afterAutospacing="1" w:line="240" w:lineRule="auto"/>
      <w:outlineLvl w:val="1"/>
    </w:pPr>
    <w:rPr>
      <w:rFonts w:ascii="Times New Roman" w:eastAsiaTheme="minorEastAsia"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BA47AB"/>
    <w:pPr>
      <w:keepNext/>
      <w:widowControl w:val="0"/>
      <w:autoSpaceDE w:val="0"/>
      <w:autoSpaceDN w:val="0"/>
      <w:adjustRightInd w:val="0"/>
      <w:spacing w:before="240" w:after="60" w:line="240" w:lineRule="auto"/>
      <w:outlineLvl w:val="3"/>
    </w:pPr>
    <w:rPr>
      <w:rFonts w:eastAsiaTheme="minorEastAsia"/>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B4561F"/>
    <w:pPr>
      <w:widowControl w:val="0"/>
      <w:spacing w:after="0" w:line="240" w:lineRule="auto"/>
      <w:ind w:left="832"/>
    </w:pPr>
    <w:rPr>
      <w:rFonts w:ascii="Calibri" w:eastAsia="Calibri" w:hAnsi="Calibri" w:cs="Calibri"/>
      <w:sz w:val="24"/>
      <w:szCs w:val="24"/>
      <w:lang w:val="en-US"/>
    </w:rPr>
  </w:style>
  <w:style w:type="character" w:customStyle="1" w:styleId="GvdeMetniChar">
    <w:name w:val="Gövde Metni Char"/>
    <w:basedOn w:val="VarsaylanParagrafYazTipi"/>
    <w:link w:val="GvdeMetni"/>
    <w:uiPriority w:val="1"/>
    <w:rsid w:val="00B4561F"/>
    <w:rPr>
      <w:rFonts w:ascii="Calibri" w:eastAsia="Calibri" w:hAnsi="Calibri" w:cs="Calibri"/>
      <w:sz w:val="24"/>
      <w:szCs w:val="24"/>
      <w:lang w:val="en-US"/>
    </w:rPr>
  </w:style>
  <w:style w:type="character" w:customStyle="1" w:styleId="Balk2Char">
    <w:name w:val="Başlık 2 Char"/>
    <w:basedOn w:val="VarsaylanParagrafYazTipi"/>
    <w:link w:val="Balk2"/>
    <w:uiPriority w:val="9"/>
    <w:rsid w:val="00D7259D"/>
    <w:rPr>
      <w:rFonts w:ascii="Times New Roman" w:eastAsiaTheme="minorEastAsia" w:hAnsi="Times New Roman" w:cs="Times New Roman"/>
      <w:b/>
      <w:bCs/>
      <w:sz w:val="36"/>
      <w:szCs w:val="36"/>
      <w:lang w:eastAsia="tr-TR"/>
    </w:rPr>
  </w:style>
  <w:style w:type="paragraph" w:styleId="NormalWeb">
    <w:name w:val="Normal (Web)"/>
    <w:basedOn w:val="Normal"/>
    <w:uiPriority w:val="99"/>
    <w:unhideWhenUsed/>
    <w:rsid w:val="00D725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D7259D"/>
    <w:rPr>
      <w:rFonts w:cs="Times New Roman"/>
      <w:color w:val="0000FF"/>
      <w:u w:val="single"/>
    </w:rPr>
  </w:style>
  <w:style w:type="character" w:customStyle="1" w:styleId="apple-converted-space">
    <w:name w:val="apple-converted-space"/>
    <w:basedOn w:val="VarsaylanParagrafYazTipi"/>
    <w:rsid w:val="00D7259D"/>
    <w:rPr>
      <w:rFonts w:cs="Times New Roman"/>
    </w:rPr>
  </w:style>
  <w:style w:type="character" w:customStyle="1" w:styleId="byline-author">
    <w:name w:val="byline-author"/>
    <w:basedOn w:val="VarsaylanParagrafYazTipi"/>
    <w:rsid w:val="00BA47AB"/>
  </w:style>
  <w:style w:type="character" w:customStyle="1" w:styleId="Balk4Char">
    <w:name w:val="Başlık 4 Char"/>
    <w:basedOn w:val="VarsaylanParagrafYazTipi"/>
    <w:link w:val="Balk4"/>
    <w:uiPriority w:val="9"/>
    <w:semiHidden/>
    <w:rsid w:val="00BA47AB"/>
    <w:rPr>
      <w:rFonts w:eastAsiaTheme="minorEastAsia"/>
      <w:b/>
      <w:bCs/>
      <w:sz w:val="28"/>
      <w:szCs w:val="28"/>
      <w:lang w:eastAsia="tr-TR"/>
    </w:rPr>
  </w:style>
  <w:style w:type="paragraph" w:customStyle="1" w:styleId="story-body-text">
    <w:name w:val="story-body-text"/>
    <w:basedOn w:val="Normal"/>
    <w:rsid w:val="00BA47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author-name">
    <w:name w:val="article__author-name"/>
    <w:basedOn w:val="VarsaylanParagrafYazTipi"/>
    <w:rsid w:val="00BA47AB"/>
  </w:style>
  <w:style w:type="paragraph" w:customStyle="1" w:styleId="Balk41">
    <w:name w:val="Başlık 41"/>
    <w:basedOn w:val="Normal"/>
    <w:uiPriority w:val="1"/>
    <w:qFormat/>
    <w:rsid w:val="00BA47AB"/>
    <w:pPr>
      <w:widowControl w:val="0"/>
      <w:autoSpaceDE w:val="0"/>
      <w:autoSpaceDN w:val="0"/>
      <w:adjustRightInd w:val="0"/>
      <w:spacing w:after="0" w:line="240" w:lineRule="auto"/>
      <w:ind w:left="72"/>
      <w:outlineLvl w:val="3"/>
    </w:pPr>
    <w:rPr>
      <w:rFonts w:ascii="Arial" w:eastAsiaTheme="minorEastAsia" w:hAnsi="Arial" w:cs="Arial"/>
      <w:b/>
      <w:bCs/>
      <w:sz w:val="28"/>
      <w:szCs w:val="28"/>
      <w:lang w:eastAsia="tr-TR"/>
    </w:rPr>
  </w:style>
  <w:style w:type="paragraph" w:styleId="stbilgi">
    <w:name w:val="header"/>
    <w:basedOn w:val="Normal"/>
    <w:link w:val="stbilgiChar"/>
    <w:uiPriority w:val="99"/>
    <w:unhideWhenUsed/>
    <w:rsid w:val="00544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866"/>
  </w:style>
  <w:style w:type="paragraph" w:styleId="Altbilgi">
    <w:name w:val="footer"/>
    <w:basedOn w:val="Normal"/>
    <w:link w:val="AltbilgiChar"/>
    <w:uiPriority w:val="99"/>
    <w:semiHidden/>
    <w:unhideWhenUsed/>
    <w:rsid w:val="00544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44866"/>
  </w:style>
  <w:style w:type="character" w:customStyle="1" w:styleId="bylinename">
    <w:name w:val="byline__name"/>
    <w:basedOn w:val="VarsaylanParagrafYazTipi"/>
    <w:rsid w:val="001C56DF"/>
    <w:rPr>
      <w:rFonts w:cs="Times New Roman"/>
    </w:rPr>
  </w:style>
  <w:style w:type="paragraph" w:styleId="AralkYok">
    <w:name w:val="No Spacing"/>
    <w:link w:val="AralkYokChar"/>
    <w:uiPriority w:val="1"/>
    <w:qFormat/>
    <w:rsid w:val="00CC51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511B"/>
    <w:rPr>
      <w:rFonts w:eastAsiaTheme="minorEastAsia"/>
      <w:lang w:eastAsia="tr-TR"/>
    </w:rPr>
  </w:style>
  <w:style w:type="paragraph" w:customStyle="1" w:styleId="Default">
    <w:name w:val="Default"/>
    <w:rsid w:val="00B31D3B"/>
    <w:pPr>
      <w:autoSpaceDE w:val="0"/>
      <w:autoSpaceDN w:val="0"/>
      <w:adjustRightInd w:val="0"/>
      <w:spacing w:after="0" w:line="240" w:lineRule="auto"/>
    </w:pPr>
    <w:rPr>
      <w:rFonts w:ascii="Myriad Pro" w:hAnsi="Myriad Pro" w:cs="Myriad Pro"/>
      <w:color w:val="000000"/>
      <w:sz w:val="24"/>
      <w:szCs w:val="24"/>
    </w:rPr>
  </w:style>
  <w:style w:type="paragraph" w:customStyle="1" w:styleId="Pa7">
    <w:name w:val="Pa7"/>
    <w:basedOn w:val="Default"/>
    <w:next w:val="Default"/>
    <w:uiPriority w:val="99"/>
    <w:rsid w:val="00B31D3B"/>
    <w:pPr>
      <w:spacing w:line="281" w:lineRule="atLeast"/>
    </w:pPr>
    <w:rPr>
      <w:rFonts w:cstheme="minorBidi"/>
      <w:color w:val="auto"/>
    </w:rPr>
  </w:style>
  <w:style w:type="paragraph" w:customStyle="1" w:styleId="Pa5">
    <w:name w:val="Pa5"/>
    <w:basedOn w:val="Default"/>
    <w:next w:val="Default"/>
    <w:uiPriority w:val="99"/>
    <w:rsid w:val="00B31D3B"/>
    <w:pPr>
      <w:spacing w:line="201" w:lineRule="atLeast"/>
    </w:pPr>
    <w:rPr>
      <w:rFonts w:cstheme="minorBidi"/>
      <w:color w:val="auto"/>
    </w:rPr>
  </w:style>
  <w:style w:type="character" w:customStyle="1" w:styleId="A10">
    <w:name w:val="A10"/>
    <w:uiPriority w:val="99"/>
    <w:rsid w:val="00B31D3B"/>
    <w:rPr>
      <w:rFonts w:cs="Myriad Pro"/>
      <w:color w:val="000000"/>
      <w:sz w:val="11"/>
      <w:szCs w:val="11"/>
    </w:rPr>
  </w:style>
  <w:style w:type="character" w:customStyle="1" w:styleId="A5">
    <w:name w:val="A5"/>
    <w:uiPriority w:val="99"/>
    <w:rsid w:val="00B31D3B"/>
    <w:rPr>
      <w:rFonts w:cs="Myriad Pro"/>
      <w:color w:val="000000"/>
    </w:rPr>
  </w:style>
  <w:style w:type="character" w:styleId="Gl">
    <w:name w:val="Strong"/>
    <w:basedOn w:val="VarsaylanParagrafYazTipi"/>
    <w:uiPriority w:val="22"/>
    <w:qFormat/>
    <w:rsid w:val="00052D22"/>
    <w:rPr>
      <w:b/>
      <w:bCs/>
    </w:rPr>
  </w:style>
  <w:style w:type="character" w:customStyle="1" w:styleId="Balk1Char">
    <w:name w:val="Başlık 1 Char"/>
    <w:basedOn w:val="VarsaylanParagrafYazTipi"/>
    <w:link w:val="Balk1"/>
    <w:uiPriority w:val="9"/>
    <w:rsid w:val="00D80CA2"/>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0A43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yline">
    <w:name w:val="byline"/>
    <w:basedOn w:val="Normal"/>
    <w:rsid w:val="009325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dateline">
    <w:name w:val="content__dateline"/>
    <w:basedOn w:val="Normal"/>
    <w:rsid w:val="009325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ntdateline-time">
    <w:name w:val="content__dateline-time"/>
    <w:basedOn w:val="VarsaylanParagrafYazTipi"/>
    <w:rsid w:val="00932535"/>
  </w:style>
  <w:style w:type="paragraph" w:customStyle="1" w:styleId="descr">
    <w:name w:val="descr"/>
    <w:basedOn w:val="Normal"/>
    <w:rsid w:val="00E1238C"/>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bylineauthor-name">
    <w:name w:val="byline__author-name"/>
    <w:basedOn w:val="VarsaylanParagrafYazTipi"/>
    <w:rsid w:val="00E1238C"/>
    <w:rPr>
      <w:rFonts w:cs="Times New Roman"/>
    </w:rPr>
  </w:style>
  <w:style w:type="character" w:customStyle="1" w:styleId="component-content">
    <w:name w:val="component-content"/>
    <w:basedOn w:val="VarsaylanParagrafYazTipi"/>
    <w:rsid w:val="00E1238C"/>
    <w:rPr>
      <w:rFonts w:cs="Times New Roman"/>
    </w:rPr>
  </w:style>
  <w:style w:type="character" w:styleId="Vurgu">
    <w:name w:val="Emphasis"/>
    <w:basedOn w:val="VarsaylanParagrafYazTipi"/>
    <w:uiPriority w:val="20"/>
    <w:qFormat/>
    <w:rsid w:val="002F7764"/>
    <w:rPr>
      <w:i/>
      <w:iCs/>
    </w:rPr>
  </w:style>
  <w:style w:type="character" w:styleId="zlenenKpr">
    <w:name w:val="FollowedHyperlink"/>
    <w:basedOn w:val="VarsaylanParagrafYazTipi"/>
    <w:uiPriority w:val="99"/>
    <w:semiHidden/>
    <w:unhideWhenUsed/>
    <w:rsid w:val="00121069"/>
    <w:rPr>
      <w:color w:val="800080" w:themeColor="followedHyperlink"/>
      <w:u w:val="single"/>
    </w:rPr>
  </w:style>
  <w:style w:type="paragraph" w:styleId="BalonMetni">
    <w:name w:val="Balloon Text"/>
    <w:basedOn w:val="Normal"/>
    <w:link w:val="BalonMetniChar"/>
    <w:uiPriority w:val="99"/>
    <w:semiHidden/>
    <w:unhideWhenUsed/>
    <w:rsid w:val="000F20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200C"/>
    <w:rPr>
      <w:rFonts w:ascii="Tahoma" w:hAnsi="Tahoma" w:cs="Tahoma"/>
      <w:sz w:val="16"/>
      <w:szCs w:val="16"/>
    </w:rPr>
  </w:style>
  <w:style w:type="paragraph" w:customStyle="1" w:styleId="ntensiveszitat1">
    <w:name w:val="ıntensiveszitat1"/>
    <w:basedOn w:val="Normal"/>
    <w:rsid w:val="005F11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6052">
      <w:bodyDiv w:val="1"/>
      <w:marLeft w:val="0"/>
      <w:marRight w:val="0"/>
      <w:marTop w:val="0"/>
      <w:marBottom w:val="0"/>
      <w:divBdr>
        <w:top w:val="none" w:sz="0" w:space="0" w:color="auto"/>
        <w:left w:val="none" w:sz="0" w:space="0" w:color="auto"/>
        <w:bottom w:val="none" w:sz="0" w:space="0" w:color="auto"/>
        <w:right w:val="none" w:sz="0" w:space="0" w:color="auto"/>
      </w:divBdr>
      <w:divsChild>
        <w:div w:id="860163018">
          <w:marLeft w:val="0"/>
          <w:marRight w:val="0"/>
          <w:marTop w:val="0"/>
          <w:marBottom w:val="0"/>
          <w:divBdr>
            <w:top w:val="none" w:sz="0" w:space="0" w:color="auto"/>
            <w:left w:val="none" w:sz="0" w:space="0" w:color="auto"/>
            <w:bottom w:val="none" w:sz="0" w:space="0" w:color="auto"/>
            <w:right w:val="none" w:sz="0" w:space="0" w:color="auto"/>
          </w:divBdr>
        </w:div>
        <w:div w:id="1225988605">
          <w:marLeft w:val="0"/>
          <w:marRight w:val="0"/>
          <w:marTop w:val="0"/>
          <w:marBottom w:val="0"/>
          <w:divBdr>
            <w:top w:val="none" w:sz="0" w:space="0" w:color="auto"/>
            <w:left w:val="none" w:sz="0" w:space="0" w:color="auto"/>
            <w:bottom w:val="none" w:sz="0" w:space="0" w:color="auto"/>
            <w:right w:val="none" w:sz="0" w:space="0" w:color="auto"/>
          </w:divBdr>
        </w:div>
      </w:divsChild>
    </w:div>
    <w:div w:id="597252205">
      <w:bodyDiv w:val="1"/>
      <w:marLeft w:val="0"/>
      <w:marRight w:val="0"/>
      <w:marTop w:val="0"/>
      <w:marBottom w:val="0"/>
      <w:divBdr>
        <w:top w:val="none" w:sz="0" w:space="0" w:color="auto"/>
        <w:left w:val="none" w:sz="0" w:space="0" w:color="auto"/>
        <w:bottom w:val="none" w:sz="0" w:space="0" w:color="auto"/>
        <w:right w:val="none" w:sz="0" w:space="0" w:color="auto"/>
      </w:divBdr>
    </w:div>
    <w:div w:id="849754129">
      <w:bodyDiv w:val="1"/>
      <w:marLeft w:val="0"/>
      <w:marRight w:val="0"/>
      <w:marTop w:val="0"/>
      <w:marBottom w:val="0"/>
      <w:divBdr>
        <w:top w:val="none" w:sz="0" w:space="0" w:color="auto"/>
        <w:left w:val="none" w:sz="0" w:space="0" w:color="auto"/>
        <w:bottom w:val="none" w:sz="0" w:space="0" w:color="auto"/>
        <w:right w:val="none" w:sz="0" w:space="0" w:color="auto"/>
      </w:divBdr>
    </w:div>
    <w:div w:id="972489448">
      <w:bodyDiv w:val="1"/>
      <w:marLeft w:val="0"/>
      <w:marRight w:val="0"/>
      <w:marTop w:val="0"/>
      <w:marBottom w:val="0"/>
      <w:divBdr>
        <w:top w:val="none" w:sz="0" w:space="0" w:color="auto"/>
        <w:left w:val="none" w:sz="0" w:space="0" w:color="auto"/>
        <w:bottom w:val="none" w:sz="0" w:space="0" w:color="auto"/>
        <w:right w:val="none" w:sz="0" w:space="0" w:color="auto"/>
      </w:divBdr>
    </w:div>
    <w:div w:id="1297755364">
      <w:bodyDiv w:val="1"/>
      <w:marLeft w:val="0"/>
      <w:marRight w:val="0"/>
      <w:marTop w:val="0"/>
      <w:marBottom w:val="0"/>
      <w:divBdr>
        <w:top w:val="none" w:sz="0" w:space="0" w:color="auto"/>
        <w:left w:val="none" w:sz="0" w:space="0" w:color="auto"/>
        <w:bottom w:val="none" w:sz="0" w:space="0" w:color="auto"/>
        <w:right w:val="none" w:sz="0" w:space="0" w:color="auto"/>
      </w:divBdr>
      <w:divsChild>
        <w:div w:id="1094286307">
          <w:marLeft w:val="0"/>
          <w:marRight w:val="0"/>
          <w:marTop w:val="0"/>
          <w:marBottom w:val="0"/>
          <w:divBdr>
            <w:top w:val="none" w:sz="0" w:space="0" w:color="auto"/>
            <w:left w:val="none" w:sz="0" w:space="0" w:color="auto"/>
            <w:bottom w:val="single" w:sz="4" w:space="4" w:color="808080"/>
            <w:right w:val="none" w:sz="0" w:space="0" w:color="auto"/>
          </w:divBdr>
        </w:div>
      </w:divsChild>
    </w:div>
    <w:div w:id="1544440048">
      <w:bodyDiv w:val="1"/>
      <w:marLeft w:val="0"/>
      <w:marRight w:val="0"/>
      <w:marTop w:val="0"/>
      <w:marBottom w:val="0"/>
      <w:divBdr>
        <w:top w:val="none" w:sz="0" w:space="0" w:color="auto"/>
        <w:left w:val="none" w:sz="0" w:space="0" w:color="auto"/>
        <w:bottom w:val="none" w:sz="0" w:space="0" w:color="auto"/>
        <w:right w:val="none" w:sz="0" w:space="0" w:color="auto"/>
      </w:divBdr>
    </w:div>
    <w:div w:id="1625381750">
      <w:bodyDiv w:val="1"/>
      <w:marLeft w:val="0"/>
      <w:marRight w:val="0"/>
      <w:marTop w:val="0"/>
      <w:marBottom w:val="0"/>
      <w:divBdr>
        <w:top w:val="none" w:sz="0" w:space="0" w:color="auto"/>
        <w:left w:val="none" w:sz="0" w:space="0" w:color="auto"/>
        <w:bottom w:val="none" w:sz="0" w:space="0" w:color="auto"/>
        <w:right w:val="none" w:sz="0" w:space="0" w:color="auto"/>
      </w:divBdr>
    </w:div>
    <w:div w:id="19802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p.lse.ac.uk/pubs/download/brexit01.pdf" TargetMode="External"/><Relationship Id="rId13" Type="http://schemas.openxmlformats.org/officeDocument/2006/relationships/hyperlink" Target="https://www.cer.org.uk/sites/default/files/pb_piris_brexit_12jan16.pdf" TargetMode="External"/><Relationship Id="rId18" Type="http://schemas.openxmlformats.org/officeDocument/2006/relationships/hyperlink" Target="http://www.bitaf.org/brexit-impact-on-the-eu-and-turke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pc.sabanciuniv.edu/wp-%20%20content/uploads/2016/06/Brexit_WhatWhyHow_SenemAydinDuzgit.pdf" TargetMode="External"/><Relationship Id="rId12" Type="http://schemas.openxmlformats.org/officeDocument/2006/relationships/hyperlink" Target="http://www.tandfonline.com/doi/abs/10.1080/13501763.2016.1174534?journal%20%20Code=rjpp20" TargetMode="External"/><Relationship Id="rId17" Type="http://schemas.openxmlformats.org/officeDocument/2006/relationships/hyperlink" Target="http://www.nytimes.com/2016/06/21/world/europe/brexit-britain-eu-%20%20explained.html?r=0" TargetMode="External"/><Relationship Id="rId2" Type="http://schemas.openxmlformats.org/officeDocument/2006/relationships/styles" Target="styles.xml"/><Relationship Id="rId16" Type="http://schemas.openxmlformats.org/officeDocument/2006/relationships/hyperlink" Target="http://www.telegraph.co.uk/news/2016/06/27/after-brexit-only-one-thing-can-%20%20%20keep-britain-together-the-norwa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ethz.ch/eup/people/schimmelfennig/publications/12_JEPP_%20%20%20%20Differentiated_Integration_in_the_European_Union.pdf" TargetMode="External"/><Relationship Id="rId5" Type="http://schemas.openxmlformats.org/officeDocument/2006/relationships/footnotes" Target="footnotes.xml"/><Relationship Id="rId15" Type="http://schemas.openxmlformats.org/officeDocument/2006/relationships/hyperlink" Target="https://www.slaughterandmay.com/media/2535258/brexit-essentials-%20%20%20%20alternatives-to-eu-membership.pdf" TargetMode="External"/><Relationship Id="rId10" Type="http://schemas.openxmlformats.org/officeDocument/2006/relationships/hyperlink" Target="http://www.palgraveconnect.com/pc/doifinder/view/10.1057/9780230289529" TargetMode="External"/><Relationship Id="rId19" Type="http://schemas.openxmlformats.org/officeDocument/2006/relationships/hyperlink" Target="https://www.theguardian.com/politics/2016/mar/02/alternatives-to-eu-%20membership-government-dossier-key-points" TargetMode="External"/><Relationship Id="rId4" Type="http://schemas.openxmlformats.org/officeDocument/2006/relationships/webSettings" Target="webSettings.xml"/><Relationship Id="rId9" Type="http://schemas.openxmlformats.org/officeDocument/2006/relationships/hyperlink" Target="http://cep.lse.ac.uk/pubs/download/brexit02.pdf" TargetMode="External"/><Relationship Id="rId14" Type="http://schemas.openxmlformats.org/officeDocument/2006/relationships/hyperlink" Target="https://www.ihs.ac.at/publications/pol/pw_137.pdf"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12</Pages>
  <Words>3689</Words>
  <Characters>21028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Ebtur-san ebtur</cp:lastModifiedBy>
  <cp:revision>117</cp:revision>
  <dcterms:created xsi:type="dcterms:W3CDTF">2016-12-29T10:36:00Z</dcterms:created>
  <dcterms:modified xsi:type="dcterms:W3CDTF">2017-08-17T21:09:00Z</dcterms:modified>
</cp:coreProperties>
</file>